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35"/>
        <w:tblW w:w="14992" w:type="dxa"/>
        <w:tblLook w:val="00A0"/>
      </w:tblPr>
      <w:tblGrid>
        <w:gridCol w:w="5920"/>
        <w:gridCol w:w="3119"/>
        <w:gridCol w:w="5953"/>
      </w:tblGrid>
      <w:tr w:rsidR="00006C58" w:rsidRPr="00006C58" w:rsidTr="00006C58">
        <w:trPr>
          <w:trHeight w:val="1288"/>
        </w:trPr>
        <w:tc>
          <w:tcPr>
            <w:tcW w:w="5920" w:type="dxa"/>
          </w:tcPr>
          <w:p w:rsidR="00006C58" w:rsidRPr="00006C58" w:rsidRDefault="00006C58" w:rsidP="00006C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06C58" w:rsidRPr="00006C58" w:rsidRDefault="00006C58" w:rsidP="00006C5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СОГЛАСОВАНА                       </w:t>
            </w:r>
          </w:p>
          <w:p w:rsidR="00006C58" w:rsidRPr="00006C58" w:rsidRDefault="00006C58" w:rsidP="00006C5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Педагогическим советом  </w:t>
            </w:r>
          </w:p>
          <w:p w:rsidR="00006C58" w:rsidRPr="00006C58" w:rsidRDefault="00006C58" w:rsidP="00006C5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МБОУ СОШ № 7 г</w:t>
            </w:r>
            <w:proofErr w:type="gramStart"/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таврополя </w:t>
            </w: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протокол № 1 от «30» 08  2021 года</w:t>
            </w:r>
          </w:p>
        </w:tc>
        <w:tc>
          <w:tcPr>
            <w:tcW w:w="3119" w:type="dxa"/>
          </w:tcPr>
          <w:p w:rsidR="00006C58" w:rsidRPr="00006C58" w:rsidRDefault="00006C58" w:rsidP="00006C58">
            <w:pPr>
              <w:ind w:left="45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6C5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</w:t>
            </w:r>
            <w:r w:rsidRPr="00006C58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43000" cy="759798"/>
                  <wp:effectExtent l="0" t="0" r="0" b="0"/>
                  <wp:docPr id="1" name="Рисунок 1" descr="C:\Users\EA.Yanakov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A.Yanakov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804" cy="76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</w:tcPr>
          <w:p w:rsidR="00006C58" w:rsidRPr="00006C58" w:rsidRDefault="00006C58" w:rsidP="00006C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06C58" w:rsidRPr="00006C58" w:rsidRDefault="00006C58" w:rsidP="00006C58">
            <w:pPr>
              <w:ind w:left="1309" w:hanging="13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УТВЕРЖДЕНА     </w:t>
            </w:r>
          </w:p>
          <w:p w:rsidR="00006C58" w:rsidRPr="00006C58" w:rsidRDefault="00006C58" w:rsidP="00006C5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МБОУ СОШ №7 г</w:t>
            </w:r>
            <w:proofErr w:type="gramStart"/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таврополя</w:t>
            </w: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от «02 » 09  202</w:t>
            </w: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006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1 г   №  362 -ОД</w:t>
            </w:r>
          </w:p>
        </w:tc>
      </w:tr>
    </w:tbl>
    <w:p w:rsidR="00006C58" w:rsidRPr="00006C58" w:rsidRDefault="00006C58" w:rsidP="00006C5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06C58" w:rsidRPr="00006C58" w:rsidRDefault="00006C58" w:rsidP="00006C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6C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006C58" w:rsidRPr="00006C58" w:rsidRDefault="00006C58" w:rsidP="00006C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6C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№7 ГОРОДА СТАВРОПОЛЯ</w:t>
      </w:r>
    </w:p>
    <w:p w:rsidR="00006C58" w:rsidRPr="00006C58" w:rsidRDefault="00006C58" w:rsidP="00006C5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06C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06C58" w:rsidRPr="00006C58" w:rsidRDefault="00006C58" w:rsidP="00006C5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06C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  ПРОГРАММА</w:t>
      </w:r>
    </w:p>
    <w:p w:rsidR="00006C58" w:rsidRPr="00006C58" w:rsidRDefault="00006C58" w:rsidP="00006C58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6C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истории Ставрополья </w:t>
      </w:r>
    </w:p>
    <w:p w:rsidR="00006C58" w:rsidRPr="00006C58" w:rsidRDefault="00006C58" w:rsidP="00006C58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6C58">
        <w:rPr>
          <w:rFonts w:ascii="Times New Roman" w:hAnsi="Times New Roman" w:cs="Times New Roman"/>
          <w:b/>
          <w:sz w:val="28"/>
          <w:szCs w:val="28"/>
          <w:lang w:eastAsia="ru-RU"/>
        </w:rPr>
        <w:t>УМК ____________________</w:t>
      </w:r>
    </w:p>
    <w:p w:rsidR="00006C58" w:rsidRPr="00006C58" w:rsidRDefault="00006C58" w:rsidP="00006C58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6C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8 </w:t>
      </w:r>
      <w:r w:rsidRPr="00006C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006C58" w:rsidRDefault="00006C58" w:rsidP="00006C5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06C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2021-2022 учебный год </w:t>
      </w:r>
    </w:p>
    <w:p w:rsidR="00006C58" w:rsidRPr="00006C58" w:rsidRDefault="00006C58" w:rsidP="00006C58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17 </w:t>
      </w:r>
      <w:r w:rsidRPr="00006C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часов</w:t>
      </w:r>
    </w:p>
    <w:p w:rsidR="00006C58" w:rsidRPr="00006C58" w:rsidRDefault="00006C58" w:rsidP="00006C58">
      <w:pPr>
        <w:ind w:left="8080" w:hanging="142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006C58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Годунова Л.Н.</w:t>
      </w:r>
    </w:p>
    <w:p w:rsidR="00006C58" w:rsidRPr="00006C58" w:rsidRDefault="00006C58" w:rsidP="00006C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6C58" w:rsidRPr="00006C58" w:rsidRDefault="00006C58" w:rsidP="00006C5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6C58" w:rsidRPr="00006C58" w:rsidRDefault="00006C58" w:rsidP="00006C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6C58" w:rsidRPr="00006C58" w:rsidRDefault="00006C58" w:rsidP="00006C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6C58" w:rsidRPr="00006C58" w:rsidRDefault="00006C58" w:rsidP="00006C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06C58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Ставрополь, 2021 </w:t>
      </w:r>
      <w:r>
        <w:rPr>
          <w:rFonts w:ascii="Times New Roman" w:hAnsi="Times New Roman" w:cs="Times New Roman"/>
          <w:sz w:val="28"/>
          <w:szCs w:val="28"/>
          <w:lang w:eastAsia="ru-RU"/>
        </w:rPr>
        <w:t>год</w:t>
      </w:r>
    </w:p>
    <w:p w:rsidR="00006C58" w:rsidRDefault="00006C58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ПОЯСНИТЕЛЬНАЯ ЗАПИСКА</w:t>
      </w:r>
    </w:p>
    <w:p w:rsidR="00F81DA6" w:rsidRPr="00376F9B" w:rsidRDefault="00F81DA6" w:rsidP="00F81DA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Нормативную правовую основу настоящей примерной образовательной программы учебного курса «История Ставрополья» для образовательных организаций, реализующих программы основного общего образования, составляют следующие документы:</w:t>
      </w:r>
    </w:p>
    <w:p w:rsidR="00F81DA6" w:rsidRPr="00376F9B" w:rsidRDefault="00F81DA6" w:rsidP="00F81DA6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 w:rsidR="00F81DA6" w:rsidRPr="00376F9B" w:rsidRDefault="00F81DA6" w:rsidP="00F81DA6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(далее — ФГОС ООО);</w:t>
      </w:r>
    </w:p>
    <w:p w:rsidR="00F81DA6" w:rsidRPr="00376F9B" w:rsidRDefault="00F81DA6" w:rsidP="00F81DA6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 февраля 2020 г.) (далее — ПООП ООО).</w:t>
      </w:r>
    </w:p>
    <w:p w:rsidR="00F81DA6" w:rsidRPr="00376F9B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Примерная образовательная программа учебного курса «История Ставрополья» </w:t>
      </w:r>
      <w:bookmarkStart w:id="1" w:name="_Hlk50469026"/>
      <w:r w:rsidRPr="00376F9B">
        <w:rPr>
          <w:rFonts w:ascii="Times New Roman" w:hAnsi="Times New Roman" w:cs="Times New Roman"/>
          <w:sz w:val="28"/>
          <w:szCs w:val="28"/>
        </w:rPr>
        <w:t xml:space="preserve">для образовательных организаций, реализующих программы основного общего образования </w:t>
      </w:r>
      <w:bookmarkEnd w:id="1"/>
      <w:r w:rsidRPr="00376F9B">
        <w:rPr>
          <w:rFonts w:ascii="Times New Roman" w:hAnsi="Times New Roman" w:cs="Times New Roman"/>
          <w:sz w:val="28"/>
          <w:szCs w:val="28"/>
        </w:rPr>
        <w:t>(далее — программа), разработана на основе требований ФГОС ООО и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:rsidR="00F81DA6" w:rsidRPr="00376F9B" w:rsidRDefault="00F81DA6" w:rsidP="00F81DA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включает:</w:t>
      </w:r>
    </w:p>
    <w:p w:rsidR="00F81DA6" w:rsidRPr="00376F9B" w:rsidRDefault="00F81DA6" w:rsidP="00F81DA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(5–9 классы) в учебном плане;</w:t>
      </w:r>
    </w:p>
    <w:p w:rsidR="00F81DA6" w:rsidRPr="00376F9B" w:rsidRDefault="00F81DA6" w:rsidP="00F81DA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курса «История Ставрополья» (5–9 классы);</w:t>
      </w:r>
    </w:p>
    <w:p w:rsidR="00F81DA6" w:rsidRPr="00376F9B" w:rsidRDefault="00F81DA6" w:rsidP="00F81DA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курса «История Ставрополья» (5–9 классы);</w:t>
      </w:r>
    </w:p>
    <w:p w:rsidR="00F81DA6" w:rsidRPr="00376F9B" w:rsidRDefault="00F81DA6" w:rsidP="00F81DA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F81DA6" w:rsidRPr="00376F9B" w:rsidRDefault="00F81DA6" w:rsidP="00F81DA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программы учитель может самостоятельно разработать рабочую программу учебного курса,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:rsidR="00F81DA6" w:rsidRPr="00376F9B" w:rsidRDefault="00F81DA6" w:rsidP="00F81DA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DA6" w:rsidRPr="00376F9B" w:rsidRDefault="00F81DA6" w:rsidP="00F81DA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DA6" w:rsidRPr="00376F9B" w:rsidRDefault="00F81DA6" w:rsidP="00F81DA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Цели и задачи изучения учебного курса</w:t>
      </w:r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F81DA6" w:rsidRPr="00376F9B" w:rsidRDefault="00F81DA6" w:rsidP="00F81DA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1DA6" w:rsidRPr="00376F9B" w:rsidRDefault="00F81DA6" w:rsidP="00F81DA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Формирование основ гражданской,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обучающегося, осмысление им опыта истории Ставропольского края как части российской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F81DA6" w:rsidRPr="00376F9B" w:rsidRDefault="00F81DA6" w:rsidP="00F81DA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овладение базовыми знаниями по истории Ставропольского края,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подходов к оценке социальных явлений, современных глобальных процессов;</w:t>
      </w:r>
    </w:p>
    <w:p w:rsidR="00F81DA6" w:rsidRPr="00376F9B" w:rsidRDefault="00F81DA6" w:rsidP="00F81DA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формирование умения применять знания по истории Ставропольского края для осмысления сущности современных общественных явлений, жизни в современном поликультурном,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регионе;</w:t>
      </w:r>
    </w:p>
    <w:p w:rsidR="00F81DA6" w:rsidRPr="00376F9B" w:rsidRDefault="00F81DA6" w:rsidP="00F81DA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формирование важнейших культурно-исторических ориентиров для гражданской,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Ставрополья и России;</w:t>
      </w:r>
    </w:p>
    <w:p w:rsidR="00F81DA6" w:rsidRPr="00376F9B" w:rsidRDefault="00F81DA6" w:rsidP="00F81DA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F81DA6" w:rsidRPr="00376F9B" w:rsidRDefault="00F81DA6" w:rsidP="00F81DA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Российском государстве.</w:t>
      </w:r>
    </w:p>
    <w:p w:rsidR="00F81DA6" w:rsidRPr="00376F9B" w:rsidRDefault="00F81DA6" w:rsidP="00F81DA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курса</w:t>
      </w:r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F81DA6" w:rsidRPr="00376F9B" w:rsidRDefault="00F81DA6" w:rsidP="00F81DA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Курс «История Ставрополья» в соответствии с вышеизложенным положением Концепции нового учебно-методического комплекса по отечественной истории является продолжением учебного курса «История России». Особенность содержания учебного курса «История Ставрополья» для 5–9 классов заключается в соединении двух его взаимосвязанных частей — истории России и региональной истории. </w:t>
      </w:r>
      <w:proofErr w:type="gramStart"/>
      <w:r w:rsidRPr="00376F9B">
        <w:rPr>
          <w:rFonts w:ascii="Times New Roman" w:eastAsia="Calibri" w:hAnsi="Times New Roman" w:cs="Times New Roman"/>
          <w:sz w:val="28"/>
          <w:szCs w:val="28"/>
        </w:rPr>
        <w:t>Обращение к материалу по региональной истории, который богат наглядной и яркой информацией, вызывающей большой интерес и имеющей личностную значимость для обучающихся, позволяет увязать исторические представления о прошлом Ставропольского края с историей России соответствующих периодов.</w:t>
      </w:r>
      <w:proofErr w:type="gramEnd"/>
    </w:p>
    <w:p w:rsidR="00F81DA6" w:rsidRPr="00376F9B" w:rsidRDefault="00F81DA6" w:rsidP="00F81D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Многоуровневое рассмотрение истории государства и населяющих его народов, истории региона, города, села, семьи способствует развитию интереса школьников к прошлому и настоящему родной страны, своего края, осознанию своей гражданской и социальной идентичности, развитию исторической памяти и воспитанию патриотизма.</w:t>
      </w:r>
    </w:p>
    <w:p w:rsidR="00F81DA6" w:rsidRPr="00376F9B" w:rsidRDefault="00F81DA6" w:rsidP="00F81D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76F9B">
        <w:rPr>
          <w:rFonts w:ascii="Times New Roman" w:eastAsia="Calibri" w:hAnsi="Times New Roman" w:cs="Times New Roman"/>
          <w:sz w:val="28"/>
          <w:szCs w:val="28"/>
        </w:rPr>
        <w:t>Многоаспектный</w:t>
      </w:r>
      <w:proofErr w:type="spellEnd"/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 (многофакторный) характер истории предполагает признание наличия нескольких одинаково важных факторов исторического развития: природно-климатического, политического, экономического, религиозного и т. п. С учетом этих факторов в программе рассматриваются ключевые явления и процессы истории Ставрополья.</w:t>
      </w:r>
      <w:r w:rsidRPr="00376F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6F9B">
        <w:rPr>
          <w:rFonts w:ascii="Times New Roman" w:eastAsia="Calibri" w:hAnsi="Times New Roman" w:cs="Times New Roman"/>
          <w:sz w:val="28"/>
          <w:szCs w:val="28"/>
        </w:rPr>
        <w:t>Характеристика многообразия и опыта культурного взаимодействия различных народов на территории Ставропольского края способствует формированию у обучающихся гражданской идентичности и умения вести межкультурный диалог, что особенно актуально для современного общества.</w:t>
      </w:r>
      <w:proofErr w:type="gramEnd"/>
    </w:p>
    <w:p w:rsidR="00F81DA6" w:rsidRPr="00376F9B" w:rsidRDefault="00F81DA6" w:rsidP="00F81DA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1DA6" w:rsidRPr="00376F9B" w:rsidRDefault="00F81DA6" w:rsidP="00F81DA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Место учебного курса «История Ставрополья»</w:t>
      </w:r>
    </w:p>
    <w:p w:rsidR="00F81DA6" w:rsidRPr="00376F9B" w:rsidRDefault="00F81DA6" w:rsidP="00F81DA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в учебном плане</w:t>
      </w:r>
    </w:p>
    <w:p w:rsidR="00F81DA6" w:rsidRPr="00376F9B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1DA6" w:rsidRPr="00376F9B" w:rsidRDefault="00F81DA6" w:rsidP="00F81DA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отражает основные идеи Историко-культурного стандарта, в том числе положение о том, что «курс отечественной истории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— как граждан своей страны, жителей своего края, города, представителей определенной </w:t>
      </w:r>
      <w:proofErr w:type="spellStart"/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этнонациональной</w:t>
      </w:r>
      <w:proofErr w:type="spellEnd"/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религиозной общности, хранителей традиций рода и семьи»</w:t>
      </w:r>
      <w:r w:rsidRPr="00376F9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1DA6" w:rsidRPr="00376F9B" w:rsidRDefault="00F81DA6" w:rsidP="00F81DA6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1173"/>
      <w:r w:rsidRPr="00376F9B">
        <w:rPr>
          <w:rFonts w:ascii="Times New Roman" w:eastAsia="Calibri" w:hAnsi="Times New Roman" w:cs="Times New Roman"/>
          <w:sz w:val="28"/>
          <w:szCs w:val="28"/>
        </w:rPr>
        <w:lastRenderedPageBreak/>
        <w:t>В соответствии с требованиями ФГОС ООО «учебный план организации, осуществляющей образовательную деятельность, должен предусматривать возможность введения учебных курсов, обеспечивающих образовательные потребности и интересы обучающихся, в том числе этнокультурные».</w:t>
      </w:r>
    </w:p>
    <w:p w:rsidR="00F81DA6" w:rsidRPr="00376F9B" w:rsidRDefault="00F81DA6" w:rsidP="00F81D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ПООП ООО указывается на необходимость изучения региональной истории, а также на то, что ч</w:t>
      </w:r>
      <w:r w:rsidRPr="00376F9B">
        <w:rPr>
          <w:rFonts w:ascii="Times New Roman" w:eastAsia="Calibri" w:hAnsi="Times New Roman" w:cs="Times New Roman"/>
          <w:sz w:val="28"/>
          <w:szCs w:val="28"/>
        </w:rPr>
        <w:t>асть примерного учебного плана, формируемая участниками образовательных отношений, определяет количество часов,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организации.</w:t>
      </w:r>
    </w:p>
    <w:p w:rsidR="00F81DA6" w:rsidRPr="00376F9B" w:rsidRDefault="00F81DA6" w:rsidP="00F81DA6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Количество часов, отводимое на данную часть примерного учебного плана, может быть </w:t>
      </w:r>
      <w:proofErr w:type="gramStart"/>
      <w:r w:rsidRPr="00376F9B">
        <w:rPr>
          <w:rFonts w:ascii="Times New Roman" w:eastAsia="Calibri" w:hAnsi="Times New Roman" w:cs="Times New Roman"/>
          <w:sz w:val="28"/>
          <w:szCs w:val="28"/>
        </w:rPr>
        <w:t>использовано</w:t>
      </w:r>
      <w:proofErr w:type="gramEnd"/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 в том числе на </w:t>
      </w:r>
      <w:r w:rsidRPr="00376F9B">
        <w:rPr>
          <w:rFonts w:ascii="Times New Roman" w:eastAsia="Calibri" w:hAnsi="Times New Roman" w:cs="Times New Roman"/>
          <w:sz w:val="28"/>
          <w:szCs w:val="28"/>
          <w:lang w:eastAsia="ru-RU"/>
        </w:rPr>
        <w:t>введение специально разработанных учебных курсов, обеспечивающих интересы и потребности участников образовательных отношений.</w:t>
      </w:r>
      <w:bookmarkEnd w:id="2"/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ПЛАНИРУЕМЫЕ РЕЗУЛЬТАТЫ ОСВОЕНИЯ</w:t>
      </w:r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:rsidR="00F81DA6" w:rsidRPr="00376F9B" w:rsidRDefault="00F81DA6" w:rsidP="00F81DA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:rsidR="00F81DA6" w:rsidRPr="00376F9B" w:rsidRDefault="00F81DA6" w:rsidP="00F81DA6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 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 ощущение личностной сопричастности к судьбе российского народа);</w:t>
      </w:r>
    </w:p>
    <w:p w:rsidR="00F81DA6" w:rsidRPr="00376F9B" w:rsidRDefault="00F81DA6" w:rsidP="00F81DA6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 Ставропольского края, основ культурного наследия народов Ставропольского края (идентичность человека с российской многонациональной культурой, сопричастность истории народов, находившихся на территории современной России);</w:t>
      </w:r>
    </w:p>
    <w:p w:rsidR="00F81DA6" w:rsidRPr="00376F9B" w:rsidRDefault="00F81DA6" w:rsidP="00F81DA6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:rsidR="00F81DA6" w:rsidRPr="00376F9B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  <w:proofErr w:type="spellEnd"/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 (находить общее решение и разрешать конфликты на основе согласования позиций и учета интересов); формулировать, аргументировать и отстаивать свое мнение;</w:t>
      </w:r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:rsidR="00F81DA6" w:rsidRPr="00376F9B" w:rsidRDefault="00F81DA6" w:rsidP="00F81DA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:rsidR="00F81DA6" w:rsidRPr="00376F9B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 (тысячелетие, век до нашей эры, век нашей эры);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 человеческих общностей в эпохи первобытности, Древнего мира, Средневековья на территории Ставропольского края; соотносить хронологию истории Ставропольского края и Руси;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форм государственного устройства древних и средневековых обществ; б) основных групп населения; в) религиозных верований людей в древности;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объяснять, в чем заключались назначение и художественные достоинства памятников древней и средневековой культуры на территории Ставропольского края: архитектурных сооружений, предметов быта, произведений искусства;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давать оценку наиболее значительным событиям истории Ставрополья древнего и средневекового периода;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локализовать хронологические рамки и рубежные события Нового времени как исторической эпохи, основные этапы региональной и отечественной истории Нового времени; соотносить хронологию истории России и истории Ставропольского края в Новое время;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границах России и Ставрополья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составлять описание положения и образа жизни основных социальных групп Ставрополья в Новое время, памятников материальной и художественной культуры; рассказывать о значительных событиях и личностях региональной истории Нового времени;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систематизировать исторический материал, содержащийся в учебной и дополнительной литературе по региональной истории Нового времени;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экономического и социального развития Ставрополья в Новое время; б) представлений о мире и общественных ценностях; в) быта и художественной культуры Ставрополья в Новое время;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объяснять причины и следствия ключевых событий и процессов региональной истории Нового времени;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сопоставлять развитие Ставрополья и России в Новое время, сравнивать исторические ситуации и события;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давать оценку событиям и личностям региональной истории Нового времени.</w:t>
      </w:r>
    </w:p>
    <w:p w:rsidR="00F81DA6" w:rsidRPr="00376F9B" w:rsidRDefault="00F81DA6" w:rsidP="00F81DA6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F9B">
        <w:rPr>
          <w:rFonts w:ascii="Times New Roman" w:hAnsi="Times New Roman" w:cs="Times New Roman"/>
          <w:b/>
          <w:sz w:val="28"/>
          <w:szCs w:val="28"/>
        </w:rPr>
        <w:lastRenderedPageBreak/>
        <w:t>Таблица распределения количества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5625"/>
        <w:gridCol w:w="4395"/>
        <w:gridCol w:w="3510"/>
      </w:tblGrid>
      <w:tr w:rsidR="00F81DA6" w:rsidRPr="00376F9B" w:rsidTr="00DC2E83">
        <w:trPr>
          <w:trHeight w:val="690"/>
          <w:jc w:val="center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proofErr w:type="gramStart"/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/</w:t>
            </w:r>
            <w:proofErr w:type="spellStart"/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Тема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Количество часов</w:t>
            </w:r>
          </w:p>
        </w:tc>
      </w:tr>
      <w:tr w:rsidR="00F81DA6" w:rsidRPr="00376F9B" w:rsidTr="00DC2E83">
        <w:trPr>
          <w:trHeight w:val="436"/>
          <w:jc w:val="center"/>
        </w:trPr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По государственной программе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По рабочей  программе</w:t>
            </w:r>
          </w:p>
        </w:tc>
      </w:tr>
      <w:tr w:rsidR="00F81DA6" w:rsidRPr="00376F9B" w:rsidTr="00DC2E83">
        <w:trPr>
          <w:trHeight w:val="30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A6" w:rsidRPr="00376F9B" w:rsidRDefault="00F81DA6" w:rsidP="00DC2E83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DA6" w:rsidRPr="00F81DA6" w:rsidRDefault="00F81DA6" w:rsidP="00DC2E83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81DA6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Центрального </w:t>
            </w:r>
            <w:proofErr w:type="spellStart"/>
            <w:r w:rsidRPr="00F81DA6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F81DA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F81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F81DA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81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F81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81DA6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81DA6" w:rsidRPr="00376F9B" w:rsidTr="00DC2E83">
        <w:trPr>
          <w:trHeight w:val="30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A6" w:rsidRPr="00376F9B" w:rsidRDefault="00F81DA6" w:rsidP="00DC2E83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DA6" w:rsidRPr="00F81DA6" w:rsidRDefault="00F81DA6" w:rsidP="00DC2E83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81DA6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F81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81DA6">
              <w:rPr>
                <w:rFonts w:ascii="Times New Roman" w:hAnsi="Times New Roman" w:cs="Times New Roman"/>
                <w:sz w:val="28"/>
                <w:szCs w:val="28"/>
              </w:rPr>
              <w:t xml:space="preserve">. Ставрополье в </w:t>
            </w:r>
            <w:r w:rsidRPr="00F81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F81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81D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81D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DA6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81DA6" w:rsidRPr="00376F9B" w:rsidTr="00DC2E83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A6" w:rsidRPr="00376F9B" w:rsidRDefault="00F81DA6" w:rsidP="00DC2E83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Резервные уроки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DA6" w:rsidRPr="00376F9B" w:rsidRDefault="00F81DA6" w:rsidP="00DC2E83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81DA6" w:rsidRPr="00376F9B" w:rsidRDefault="00F81DA6" w:rsidP="00F81DA6">
      <w:pPr>
        <w:rPr>
          <w:rFonts w:ascii="Times New Roman" w:hAnsi="Times New Roman" w:cs="Times New Roman"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F81DA6" w:rsidRPr="00376F9B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F81DA6" w:rsidRPr="000D4EB1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0D4EB1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0D4EB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D4EB1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Территория Центрального </w:t>
      </w:r>
      <w:proofErr w:type="spellStart"/>
      <w:r w:rsidRPr="000D4EB1">
        <w:rPr>
          <w:rFonts w:ascii="Times New Roman" w:hAnsi="Times New Roman" w:cs="Times New Roman"/>
          <w:b/>
          <w:bCs/>
          <w:color w:val="242021"/>
          <w:sz w:val="24"/>
          <w:szCs w:val="24"/>
        </w:rPr>
        <w:t>Предкавказья</w:t>
      </w:r>
      <w:proofErr w:type="spellEnd"/>
    </w:p>
    <w:p w:rsidR="00F81DA6" w:rsidRPr="000D4EB1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color w:val="242021"/>
          <w:sz w:val="24"/>
          <w:szCs w:val="24"/>
        </w:rPr>
        <w:t>в XVI–XVII вв.</w:t>
      </w: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4"/>
          <w:szCs w:val="24"/>
        </w:rPr>
      </w:pP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Кочевое население </w:t>
      </w:r>
      <w:proofErr w:type="spell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предкавказских</w:t>
      </w:r>
      <w:proofErr w:type="spell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 степей. Ногайцы. Туркмены</w:t>
      </w:r>
    </w:p>
    <w:p w:rsidR="00F81DA6" w:rsidRPr="000D4EB1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Географическое положение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Степного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Предкавказья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Миграции племен и народов в районе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Степного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Предкавказья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с древнейших времен до XVII в. Ставропольские ногайцы. Контакты Московского государства с ногайцами. Ногайцы в Моздокской степи,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караногайцы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Взаимоотношения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караногайцев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с правительством Петра I. Караногайское,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Ачикулак-Джембойлуковское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,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Калаус-Саблинское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,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Калаус-Джембойлуковское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приставства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Первоначальный ареал расселения туркменов. Складывание локальной группы туркменского этноса на Ставрополье.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Трухменское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(Туркменское)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приставство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>. Туркмены на Ставрополье во второй половине XIX в. Основные занятия кочевников Ставрополья.</w:t>
      </w: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Россия и народы Северного Кавказа в XVI–XVII вв.</w:t>
      </w:r>
    </w:p>
    <w:p w:rsidR="00F81DA6" w:rsidRPr="000D4EB1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Северный Кавказ в XVI в. Противостояние Османской империи и Персии (Ирана). Набеги Крымского ханства на адыгские племена Северо-Западного и Центрального Кавказа. Расширение в XVI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контактов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Русского государства с Османской империей, Персией, Крымским, Казанским, Астраханским ханствами и Ногайской Ордой. Поиск Русским государством союзников в регионе и установление контактов с Северным Кавказом и Закавказьем. Кабардинское посольство в Москву. Посольство Ивана IV на Кавказ. Принятие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адыгов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в российское подданство. Промосковская политика верховного кабардинского князя Темрюка (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Идарова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)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Идаровича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Турецко-татарский поход </w:t>
      </w:r>
      <w:r w:rsidRPr="000D4EB1">
        <w:rPr>
          <w:rFonts w:ascii="Times New Roman" w:hAnsi="Times New Roman" w:cs="Times New Roman"/>
          <w:color w:val="242021"/>
          <w:sz w:val="24"/>
          <w:szCs w:val="24"/>
        </w:rPr>
        <w:lastRenderedPageBreak/>
        <w:t xml:space="preserve">1569 г. Зарождение казачества. Расселение казаков на Тереке,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Гребенское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казачество. Город Терки и его развитие в XVII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Влияние Терского города на жизнь народов Северного Кавказа. Место Кавказа в системе приоритетов российской внешней политики. Политическое сближение России с Северо-Западным Кавказом в XVI в. Договоры между адыгскими князьями и Московским государством. Добровольное вхождение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Кабарды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в состав Русского государства. Установление контактов России с Большой Ногайской Ордой. Причины и последствия военных походов московских воевод против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шамхала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Тарковского.</w:t>
      </w: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F81DA6" w:rsidRPr="000D4EB1" w:rsidRDefault="00F81DA6" w:rsidP="00F81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0D4EB1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0D4EB1">
        <w:rPr>
          <w:rFonts w:ascii="Times New Roman" w:hAnsi="Times New Roman" w:cs="Times New Roman"/>
          <w:b/>
          <w:bCs/>
          <w:sz w:val="24"/>
          <w:szCs w:val="24"/>
        </w:rPr>
        <w:t xml:space="preserve">. Ставрополье в XVIII </w:t>
      </w:r>
      <w:proofErr w:type="gramStart"/>
      <w:r w:rsidRPr="000D4EB1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81DA6" w:rsidRPr="000D4EB1" w:rsidRDefault="00F81DA6" w:rsidP="00F81DA6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F81DA6" w:rsidRPr="000D4EB1" w:rsidRDefault="00F81DA6" w:rsidP="00F81DA6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Северный Кавказ во внешней политике России XVIII </w:t>
      </w:r>
      <w:proofErr w:type="gram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.</w:t>
      </w:r>
    </w:p>
    <w:p w:rsidR="00F81DA6" w:rsidRPr="000D4EB1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Территориальное деление Кавказа. Северный Кавказ и Закавказье. Значение региона для пограничных государств в XVIII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Защита Россией своих интересов на Северном Кавказе. Начало активной российской политики в северокавказском регионе. «Окно в Азию»: Каспийский поход Петра I. Присоединение к России Дербента и Баку. Кавказ как один из возможных театров военных действий России против Османской империи. Сворачивание военно-политических устремлений России на кавказском направлении после смерти Петра I. Возврат Ирану завоеванных в каспийском походе провинций. Политика Екатерины II на Кавказе. Черноморское направление политики России. Значение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Кючук-Кайнарджийского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договора. Переход Грузии под протекторат России.</w:t>
      </w: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Освоение северокавказских земель. Создание Азово-Моздокской линии</w:t>
      </w:r>
    </w:p>
    <w:p w:rsidR="00F81DA6" w:rsidRPr="000D4EB1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>История российского присутствия в регионе. Перемещение границы российских владений в Дагестане на юг в XVIII в. Создание Терской оборонительной (кордонной) линии. Создание и заселение Азово-Моздокской линии.</w:t>
      </w: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 xml:space="preserve">Казачьи поселения на Ставрополье. Жизнь и быт </w:t>
      </w:r>
      <w:proofErr w:type="spellStart"/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линейцев</w:t>
      </w:r>
      <w:proofErr w:type="spellEnd"/>
    </w:p>
    <w:p w:rsidR="00F81DA6" w:rsidRPr="000D4EB1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Возрастание военно-административной роли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г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Ставрополя в первой трети XIX в. Ставрополь как столица Кавказского линейного казачьего войска.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Казачьи поселения XIX в. в современных границах Ставропольского края.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Станицы донских казаков на р. Кубани в конце XVIII — начале XIX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в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Растущая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потребность русской армии в кавалерии и изменения в социальном составе казачества.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Села Ставропольского и Пятигорского округов, получившие статус станиц.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Формирование Кавказского линейного войска. Жизнь и быт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линейцев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Роль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линейцев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в Крымской войне (1853–1856). Положение линейных казаков. Изменения в количественном и социальном составе казачества в регионе после Кавказской войны.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Станицы Кубанского и Терского казачьих войск, вошедшие в состав Ставропольского края.</w:t>
      </w:r>
      <w:proofErr w:type="gramEnd"/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4"/>
          <w:szCs w:val="24"/>
        </w:rPr>
      </w:pP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b/>
          <w:bCs/>
          <w:i/>
          <w:iCs/>
          <w:color w:val="242021"/>
          <w:sz w:val="24"/>
          <w:szCs w:val="24"/>
        </w:rPr>
        <w:t>Крестьянские поселения на Ставрополье</w:t>
      </w:r>
    </w:p>
    <w:p w:rsidR="00F81DA6" w:rsidRPr="000D4EB1" w:rsidRDefault="00F81DA6" w:rsidP="00F81D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Указ о раздаче земель по Азово-Моздокской линии гражданскому населению. </w:t>
      </w:r>
      <w:proofErr w:type="gram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Массовое переселение в Степное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Предкавказье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государственных крестьян.</w:t>
      </w:r>
      <w:proofErr w:type="gram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 Переселение государственных крестьян из центральных губерний на Ставрополье в XVIII–XIX вв. Особенности расселения крестьян в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Предкавказье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 xml:space="preserve">. Социальный состав крестьянского населения </w:t>
      </w:r>
      <w:proofErr w:type="spellStart"/>
      <w:r w:rsidRPr="000D4EB1">
        <w:rPr>
          <w:rFonts w:ascii="Times New Roman" w:hAnsi="Times New Roman" w:cs="Times New Roman"/>
          <w:color w:val="242021"/>
          <w:sz w:val="24"/>
          <w:szCs w:val="24"/>
        </w:rPr>
        <w:t>Предкавказья</w:t>
      </w:r>
      <w:proofErr w:type="spellEnd"/>
      <w:r w:rsidRPr="000D4EB1">
        <w:rPr>
          <w:rFonts w:ascii="Times New Roman" w:hAnsi="Times New Roman" w:cs="Times New Roman"/>
          <w:color w:val="242021"/>
          <w:sz w:val="24"/>
          <w:szCs w:val="24"/>
        </w:rPr>
        <w:t>. Раздача дворянам земельных владений в регионе. Основные занятия крестьянского населения региона. Стихийные бедствия и эпидемии на Ставрополье в XVIII–XIX вв.</w:t>
      </w:r>
    </w:p>
    <w:p w:rsidR="00945A55" w:rsidRDefault="00945A55"/>
    <w:p w:rsidR="00F81DA6" w:rsidRPr="00376F9B" w:rsidRDefault="00F81DA6" w:rsidP="00F81DA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76F9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научится: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отрывках исторических текстов, материальных памятниках Ставропольского края;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рассказывать о событиях древней истории Ставрополья;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искусства.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соотносить хронологию истории Ставрополья, Руси и всеобщей истории;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исторических текстах, картах и материальных исторических памятниках Ставрополья;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региональной и отечественной истории периода Средних веков;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давать оценку событиям и личностям региональной истории этого периода. 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 о границах Ставрополья, об основных процессах социально-экономического развития, о местах важнейших событий;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составлять описание положения и образа жизни основных социальных групп Ставрополья, памятников материальной и художественной культуры; рассказывать о значительных событиях и личностях региональной Нового времени;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и процессов региональной истории Нового времени (социальных движений, реформ и революций, взаимодействий между народами и др.);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давать оценку событиям и личностям региональной истории Нового времени.</w:t>
      </w:r>
    </w:p>
    <w:p w:rsidR="00F81DA6" w:rsidRPr="00376F9B" w:rsidRDefault="00F81DA6" w:rsidP="00F81DA6">
      <w:pPr>
        <w:pStyle w:val="a3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1DA6" w:rsidRPr="00376F9B" w:rsidRDefault="00F81DA6" w:rsidP="00F81DA6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1DA6" w:rsidRPr="00376F9B" w:rsidRDefault="00F81DA6" w:rsidP="00F81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76F9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получит возможность научиться: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сравнивать свидетельства различных исторических источников, выявляя в них общее и различия;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составлять на основе информации учебника и дополнительной литературы описания памятников средневековой культуры Ставрополья, объяснять, в чем заключаются их художественные достоинства и значение.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используя историческую карту, характеризовать социально-экономическое и политическое развитие Ставрополья в Новое время;</w:t>
      </w:r>
    </w:p>
    <w:p w:rsidR="00F81DA6" w:rsidRPr="00376F9B" w:rsidRDefault="00F81DA6" w:rsidP="00F81DA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F81DA6" w:rsidRPr="00376F9B" w:rsidRDefault="00F81DA6" w:rsidP="00F81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применять знания по истории России и Ставропольского края в Новое время при составлении описаний исторических и культурных памятников своего города, края и т. д.</w:t>
      </w:r>
    </w:p>
    <w:p w:rsidR="00F81DA6" w:rsidRPr="00376F9B" w:rsidRDefault="00F81DA6" w:rsidP="00F81DA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сопоставлять свидетельства различных исторических источников, выявляя в них общее и различия;</w:t>
      </w:r>
    </w:p>
    <w:p w:rsidR="00F81DA6" w:rsidRPr="00376F9B" w:rsidRDefault="00F81DA6" w:rsidP="00F81DA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высказывать суждения о значении и месте исторического и культурного наследия Ставрополья этого периода в российской истории.</w:t>
      </w:r>
    </w:p>
    <w:p w:rsidR="00F81DA6" w:rsidRPr="00376F9B" w:rsidRDefault="00F81DA6" w:rsidP="00F81DA6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81DA6" w:rsidRPr="000D4EB1" w:rsidRDefault="00F81DA6" w:rsidP="00F81DA6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1DA6" w:rsidRPr="000D4EB1" w:rsidRDefault="00F81DA6" w:rsidP="00F81DA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F81DA6" w:rsidRDefault="00F81DA6" w:rsidP="00F81D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D6D">
        <w:rPr>
          <w:rFonts w:ascii="Times New Roman" w:hAnsi="Times New Roman" w:cs="Times New Roman"/>
          <w:b/>
          <w:sz w:val="28"/>
          <w:szCs w:val="28"/>
        </w:rPr>
        <w:t>ПЕРЕЧЕНЬУЧЕБНО - МЕТОДИЧЕСКОГО ОБЕСПЕЧЕНИЯ.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по истории Ставрополья</w:t>
      </w:r>
    </w:p>
    <w:p w:rsidR="00006C58" w:rsidRPr="00227AA3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A3">
        <w:rPr>
          <w:rFonts w:ascii="Times New Roman" w:hAnsi="Times New Roman" w:cs="Times New Roman"/>
          <w:sz w:val="28"/>
          <w:szCs w:val="28"/>
        </w:rPr>
        <w:t xml:space="preserve">История </w:t>
      </w:r>
      <w:r>
        <w:rPr>
          <w:rFonts w:ascii="Times New Roman" w:hAnsi="Times New Roman" w:cs="Times New Roman"/>
          <w:sz w:val="28"/>
          <w:szCs w:val="28"/>
        </w:rPr>
        <w:t>Ставрополья. В 3 частях. Часть 2. 7–9</w:t>
      </w:r>
      <w:r w:rsidRPr="00227AA3">
        <w:rPr>
          <w:rFonts w:ascii="Times New Roman" w:hAnsi="Times New Roman" w:cs="Times New Roman"/>
          <w:sz w:val="28"/>
          <w:szCs w:val="28"/>
        </w:rPr>
        <w:t xml:space="preserve"> классы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 xml:space="preserve"> учебник / М. Е. Колесникова, Т. Н.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Плохотнюк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Д.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Судавцов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Г.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Масюкова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>, В. А. Бабенко, С. Н. Котов и др.— М. : БИНОМ. Лаборатория знаний, 2020. — 112 с. : ил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>карт</w:t>
      </w:r>
      <w:r>
        <w:rPr>
          <w:rFonts w:ascii="Times New Roman" w:hAnsi="Times New Roman" w:cs="Times New Roman"/>
          <w:sz w:val="28"/>
          <w:szCs w:val="28"/>
        </w:rPr>
        <w:t>. — ISBN 978-5-9963-4981-4 (Ч. 2</w:t>
      </w:r>
      <w:r w:rsidRPr="00227AA3">
        <w:rPr>
          <w:rFonts w:ascii="Times New Roman" w:hAnsi="Times New Roman" w:cs="Times New Roman"/>
          <w:sz w:val="28"/>
          <w:szCs w:val="28"/>
        </w:rPr>
        <w:t>)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литературы 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Беликов Г.А. Занимательное путешествие. – Ставрополь, 1973.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Кунсткамера. Музей исторических сюжетов. – Ставрополь, 1991.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У истоков великих открытий. – Ставрополь, 1984.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Гниловский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Занимательное краеведение. – Ставрополь, 1974.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Заливинская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Маджар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Нижний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Джулат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Из истории золотоордынских городов Северного Кавказа. – Нальчик, 2015.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Князев А.М. Встречи с предками. – Ставрополь, 1970.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Матюшин Г.Н. Археологический словарь. – М., 1996.</w:t>
      </w:r>
    </w:p>
    <w:p w:rsidR="00006C58" w:rsidRDefault="00006C58" w:rsidP="00006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Минаев Т.М. Очерки по археологии Ставрополья. – Ставрополь, 1965.</w:t>
      </w:r>
    </w:p>
    <w:p w:rsidR="00F81DA6" w:rsidRDefault="00F81DA6"/>
    <w:p w:rsidR="00F81DA6" w:rsidRDefault="00F81DA6"/>
    <w:p w:rsidR="00F81DA6" w:rsidRDefault="00F81DA6"/>
    <w:tbl>
      <w:tblPr>
        <w:tblStyle w:val="a6"/>
        <w:tblW w:w="15185" w:type="dxa"/>
        <w:tblLook w:val="04A0"/>
      </w:tblPr>
      <w:tblGrid>
        <w:gridCol w:w="612"/>
        <w:gridCol w:w="2315"/>
        <w:gridCol w:w="1080"/>
        <w:gridCol w:w="2315"/>
        <w:gridCol w:w="2061"/>
        <w:gridCol w:w="2422"/>
        <w:gridCol w:w="1829"/>
        <w:gridCol w:w="1586"/>
        <w:gridCol w:w="965"/>
      </w:tblGrid>
      <w:tr w:rsidR="00F81DA6" w:rsidRPr="0017473E" w:rsidTr="00F81DA6">
        <w:trPr>
          <w:trHeight w:val="1170"/>
        </w:trPr>
        <w:tc>
          <w:tcPr>
            <w:tcW w:w="733" w:type="dxa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87" w:type="dxa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14" w:type="dxa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2120" w:type="dxa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установка</w:t>
            </w:r>
          </w:p>
        </w:tc>
        <w:tc>
          <w:tcPr>
            <w:tcW w:w="6330" w:type="dxa"/>
            <w:gridSpan w:val="3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в соответствии</w:t>
            </w:r>
          </w:p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с ФГОС</w:t>
            </w:r>
          </w:p>
        </w:tc>
        <w:tc>
          <w:tcPr>
            <w:tcW w:w="1591" w:type="dxa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Домашняя работа</w:t>
            </w:r>
          </w:p>
        </w:tc>
        <w:tc>
          <w:tcPr>
            <w:tcW w:w="1110" w:type="dxa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F81DA6" w:rsidRPr="0017473E" w:rsidTr="00F81DA6">
        <w:trPr>
          <w:trHeight w:val="390"/>
        </w:trPr>
        <w:tc>
          <w:tcPr>
            <w:tcW w:w="733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Предметные </w:t>
            </w:r>
          </w:p>
        </w:tc>
        <w:tc>
          <w:tcPr>
            <w:tcW w:w="2422" w:type="dxa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7" w:type="dxa"/>
          </w:tcPr>
          <w:p w:rsidR="00F81DA6" w:rsidRPr="0017473E" w:rsidRDefault="00F81DA6" w:rsidP="00DC2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</w:t>
            </w:r>
          </w:p>
        </w:tc>
        <w:tc>
          <w:tcPr>
            <w:tcW w:w="1591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DA6" w:rsidRPr="0017473E" w:rsidTr="00DC2E83">
        <w:trPr>
          <w:trHeight w:val="413"/>
        </w:trPr>
        <w:tc>
          <w:tcPr>
            <w:tcW w:w="15185" w:type="dxa"/>
            <w:gridSpan w:val="9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Территория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вв.   4 часа</w:t>
            </w:r>
          </w:p>
        </w:tc>
      </w:tr>
      <w:tr w:rsidR="00F81DA6" w:rsidRPr="0017473E" w:rsidTr="00F81DA6">
        <w:trPr>
          <w:trHeight w:val="413"/>
        </w:trPr>
        <w:tc>
          <w:tcPr>
            <w:tcW w:w="733" w:type="dxa"/>
          </w:tcPr>
          <w:p w:rsidR="00F81DA6" w:rsidRPr="0017473E" w:rsidRDefault="00F81DA6" w:rsidP="00DC2E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87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Кочевое население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предкавказских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степей. Ногайцы. Туркмены.</w:t>
            </w:r>
          </w:p>
        </w:tc>
        <w:tc>
          <w:tcPr>
            <w:tcW w:w="1214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расселение кочевых народов </w:t>
            </w:r>
          </w:p>
        </w:tc>
        <w:tc>
          <w:tcPr>
            <w:tcW w:w="2061" w:type="dxa"/>
          </w:tcPr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дать определение понятиям </w:t>
            </w:r>
          </w:p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- кочевники </w:t>
            </w:r>
          </w:p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-ногайцы</w:t>
            </w:r>
          </w:p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-туркмены </w:t>
            </w:r>
          </w:p>
        </w:tc>
        <w:tc>
          <w:tcPr>
            <w:tcW w:w="1847" w:type="dxa"/>
          </w:tcPr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контурной картой и учебником</w:t>
            </w:r>
          </w:p>
        </w:tc>
        <w:tc>
          <w:tcPr>
            <w:tcW w:w="1591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DA6" w:rsidRPr="0017473E" w:rsidTr="00F81DA6">
        <w:trPr>
          <w:trHeight w:val="413"/>
        </w:trPr>
        <w:tc>
          <w:tcPr>
            <w:tcW w:w="733" w:type="dxa"/>
          </w:tcPr>
          <w:p w:rsidR="00F81DA6" w:rsidRPr="0017473E" w:rsidRDefault="00F81DA6" w:rsidP="00DC2E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87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Россия и народы Северного Кавказа в </w:t>
            </w:r>
            <w:r w:rsidRPr="001747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747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1214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взаимодействие народов России и Северного Кавказа </w:t>
            </w:r>
          </w:p>
        </w:tc>
        <w:tc>
          <w:tcPr>
            <w:tcW w:w="2061" w:type="dxa"/>
          </w:tcPr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Рассказать о важных исторических событиях и их участниках</w:t>
            </w:r>
          </w:p>
        </w:tc>
        <w:tc>
          <w:tcPr>
            <w:tcW w:w="2422" w:type="dxa"/>
          </w:tcPr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излагать с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воё мнение (в монологе, диалоге,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полилоге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), аргументируя его, подтверждая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фактами.</w:t>
            </w:r>
          </w:p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корректировать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своё мнение под воздействием контраргументов</w:t>
            </w:r>
          </w:p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47" w:type="dxa"/>
          </w:tcPr>
          <w:p w:rsidR="00F81DA6" w:rsidRPr="0017473E" w:rsidRDefault="00F81DA6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работать с контурной картой и учебником</w:t>
            </w:r>
          </w:p>
        </w:tc>
        <w:tc>
          <w:tcPr>
            <w:tcW w:w="1591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DA6" w:rsidRPr="0017473E" w:rsidTr="0043464F">
        <w:trPr>
          <w:trHeight w:val="413"/>
        </w:trPr>
        <w:tc>
          <w:tcPr>
            <w:tcW w:w="15185" w:type="dxa"/>
            <w:gridSpan w:val="9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Ставрополье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 13 часов </w:t>
            </w:r>
          </w:p>
        </w:tc>
      </w:tr>
      <w:tr w:rsidR="00F81DA6" w:rsidRPr="0017473E" w:rsidTr="00F81DA6">
        <w:trPr>
          <w:trHeight w:val="413"/>
        </w:trPr>
        <w:tc>
          <w:tcPr>
            <w:tcW w:w="733" w:type="dxa"/>
          </w:tcPr>
          <w:p w:rsidR="00F81DA6" w:rsidRPr="0017473E" w:rsidRDefault="00F81DA6" w:rsidP="00DC2E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087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Северный Кавказ во внешней политике России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1214" w:type="dxa"/>
          </w:tcPr>
          <w:p w:rsidR="00F81DA6" w:rsidRPr="0017473E" w:rsidRDefault="00C61F22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</w:tcPr>
          <w:p w:rsidR="00F81DA6" w:rsidRPr="0017473E" w:rsidRDefault="00C61F22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значение Северного Кавказа во внешней политики России</w:t>
            </w:r>
          </w:p>
        </w:tc>
        <w:tc>
          <w:tcPr>
            <w:tcW w:w="2061" w:type="dxa"/>
          </w:tcPr>
          <w:p w:rsidR="00F81DA6" w:rsidRPr="0017473E" w:rsidRDefault="00E0522A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Рассказать о важных исторических событиях и их участниках</w:t>
            </w:r>
          </w:p>
        </w:tc>
        <w:tc>
          <w:tcPr>
            <w:tcW w:w="2422" w:type="dxa"/>
          </w:tcPr>
          <w:p w:rsidR="00F81DA6" w:rsidRPr="00E0522A" w:rsidRDefault="00E0522A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47" w:type="dxa"/>
          </w:tcPr>
          <w:p w:rsidR="00F81DA6" w:rsidRPr="0017473E" w:rsidRDefault="00C61F22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контурной картой и учебником</w:t>
            </w:r>
          </w:p>
        </w:tc>
        <w:tc>
          <w:tcPr>
            <w:tcW w:w="1591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DA6" w:rsidRPr="0017473E" w:rsidTr="00F81DA6">
        <w:trPr>
          <w:trHeight w:val="413"/>
        </w:trPr>
        <w:tc>
          <w:tcPr>
            <w:tcW w:w="733" w:type="dxa"/>
          </w:tcPr>
          <w:p w:rsidR="00F81DA6" w:rsidRDefault="00F81DA6" w:rsidP="00DC2E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087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северокавказских земель. Создание Азово – Моздокской линии.</w:t>
            </w:r>
          </w:p>
        </w:tc>
        <w:tc>
          <w:tcPr>
            <w:tcW w:w="1214" w:type="dxa"/>
          </w:tcPr>
          <w:p w:rsidR="00F81DA6" w:rsidRPr="0017473E" w:rsidRDefault="00C61F22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</w:tcPr>
          <w:p w:rsidR="00F81DA6" w:rsidRPr="0017473E" w:rsidRDefault="00C61F22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способы освоения северокавказских земель и постройку Азов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Моздокской линии </w:t>
            </w:r>
          </w:p>
        </w:tc>
        <w:tc>
          <w:tcPr>
            <w:tcW w:w="2061" w:type="dxa"/>
          </w:tcPr>
          <w:p w:rsidR="00F81DA6" w:rsidRDefault="00E0522A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Рассказать о важных исторических событиях и их участниках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522A" w:rsidRPr="0017473E" w:rsidRDefault="00E0522A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простом и сложном уровне</w:t>
            </w:r>
          </w:p>
        </w:tc>
        <w:tc>
          <w:tcPr>
            <w:tcW w:w="2422" w:type="dxa"/>
          </w:tcPr>
          <w:p w:rsidR="00F81DA6" w:rsidRPr="0017473E" w:rsidRDefault="00E0522A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47" w:type="dxa"/>
          </w:tcPr>
          <w:p w:rsidR="00F81DA6" w:rsidRPr="0017473E" w:rsidRDefault="00C61F22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контурной картой и учебником</w:t>
            </w:r>
          </w:p>
        </w:tc>
        <w:tc>
          <w:tcPr>
            <w:tcW w:w="1591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DA6" w:rsidRPr="0017473E" w:rsidTr="00F81DA6">
        <w:trPr>
          <w:trHeight w:val="413"/>
        </w:trPr>
        <w:tc>
          <w:tcPr>
            <w:tcW w:w="733" w:type="dxa"/>
          </w:tcPr>
          <w:p w:rsidR="00F81DA6" w:rsidRDefault="00F81DA6" w:rsidP="00DC2E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2087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Казачьи поселения на Ставрополье. Жизнь и быт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линейцев</w:t>
            </w:r>
            <w:proofErr w:type="spellEnd"/>
          </w:p>
        </w:tc>
        <w:tc>
          <w:tcPr>
            <w:tcW w:w="1214" w:type="dxa"/>
          </w:tcPr>
          <w:p w:rsidR="00F81DA6" w:rsidRPr="0017473E" w:rsidRDefault="00C61F22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</w:tcPr>
          <w:p w:rsidR="00F81DA6" w:rsidRPr="0017473E" w:rsidRDefault="00C61F22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образ жизни казаков, быт, обычаи на Ставрополье </w:t>
            </w:r>
          </w:p>
        </w:tc>
        <w:tc>
          <w:tcPr>
            <w:tcW w:w="2061" w:type="dxa"/>
          </w:tcPr>
          <w:p w:rsidR="00F81DA6" w:rsidRPr="0017473E" w:rsidRDefault="00E0522A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F81DA6" w:rsidRPr="0017473E" w:rsidRDefault="00E0522A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47" w:type="dxa"/>
          </w:tcPr>
          <w:p w:rsidR="00F81DA6" w:rsidRPr="0017473E" w:rsidRDefault="00C61F22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контурной картой и учебником</w:t>
            </w:r>
          </w:p>
        </w:tc>
        <w:tc>
          <w:tcPr>
            <w:tcW w:w="1591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DA6" w:rsidRPr="0017473E" w:rsidTr="00F81DA6">
        <w:trPr>
          <w:trHeight w:val="413"/>
        </w:trPr>
        <w:tc>
          <w:tcPr>
            <w:tcW w:w="733" w:type="dxa"/>
          </w:tcPr>
          <w:p w:rsidR="00F81DA6" w:rsidRDefault="00F81DA6" w:rsidP="00DC2E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087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Крестьянские поселения на Ставрополье</w:t>
            </w:r>
          </w:p>
        </w:tc>
        <w:tc>
          <w:tcPr>
            <w:tcW w:w="1214" w:type="dxa"/>
          </w:tcPr>
          <w:p w:rsidR="00F81DA6" w:rsidRPr="0017473E" w:rsidRDefault="00C61F22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</w:tcPr>
          <w:p w:rsidR="00F81DA6" w:rsidRPr="0017473E" w:rsidRDefault="00C61F22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образ жизни крестьян, быт на территории Ставрополья </w:t>
            </w:r>
          </w:p>
        </w:tc>
        <w:tc>
          <w:tcPr>
            <w:tcW w:w="2061" w:type="dxa"/>
          </w:tcPr>
          <w:p w:rsidR="00F81DA6" w:rsidRPr="0017473E" w:rsidRDefault="00E0522A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F81DA6" w:rsidRPr="0017473E" w:rsidRDefault="00E0522A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умение выделять в тексте главное, делать выводы, представлять информацию в</w:t>
            </w:r>
            <w:r w:rsidRPr="00E0522A">
              <w:rPr>
                <w:rStyle w:val="c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0522A">
              <w:rPr>
                <w:rStyle w:val="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наглядно-символической форме</w:t>
            </w:r>
          </w:p>
        </w:tc>
        <w:tc>
          <w:tcPr>
            <w:tcW w:w="1847" w:type="dxa"/>
          </w:tcPr>
          <w:p w:rsidR="00F81DA6" w:rsidRPr="0017473E" w:rsidRDefault="00C61F22" w:rsidP="00DC2E8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контурной картой и учебником</w:t>
            </w:r>
          </w:p>
        </w:tc>
        <w:tc>
          <w:tcPr>
            <w:tcW w:w="1591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F81DA6" w:rsidRPr="0017473E" w:rsidRDefault="00F81DA6" w:rsidP="00DC2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1DA6" w:rsidRDefault="00F81DA6"/>
    <w:sectPr w:rsidR="00F81DA6" w:rsidSect="00F81D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618" w:rsidRDefault="00681618" w:rsidP="00F81DA6">
      <w:pPr>
        <w:spacing w:after="0" w:line="240" w:lineRule="auto"/>
      </w:pPr>
      <w:r>
        <w:separator/>
      </w:r>
    </w:p>
  </w:endnote>
  <w:endnote w:type="continuationSeparator" w:id="0">
    <w:p w:rsidR="00681618" w:rsidRDefault="00681618" w:rsidP="00F81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618" w:rsidRDefault="00681618" w:rsidP="00F81DA6">
      <w:pPr>
        <w:spacing w:after="0" w:line="240" w:lineRule="auto"/>
      </w:pPr>
      <w:r>
        <w:separator/>
      </w:r>
    </w:p>
  </w:footnote>
  <w:footnote w:type="continuationSeparator" w:id="0">
    <w:p w:rsidR="00681618" w:rsidRDefault="00681618" w:rsidP="00F81DA6">
      <w:pPr>
        <w:spacing w:after="0" w:line="240" w:lineRule="auto"/>
      </w:pPr>
      <w:r>
        <w:continuationSeparator/>
      </w:r>
    </w:p>
  </w:footnote>
  <w:footnote w:id="1">
    <w:p w:rsidR="00F81DA6" w:rsidRDefault="00F81DA6" w:rsidP="00F81DA6">
      <w:pPr>
        <w:pStyle w:val="a4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C7C1394"/>
    <w:multiLevelType w:val="hybridMultilevel"/>
    <w:tmpl w:val="878A4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900AAE"/>
    <w:multiLevelType w:val="hybridMultilevel"/>
    <w:tmpl w:val="D32238A2"/>
    <w:lvl w:ilvl="0" w:tplc="3B664B26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DA6"/>
    <w:rsid w:val="00006C58"/>
    <w:rsid w:val="00681618"/>
    <w:rsid w:val="00945A55"/>
    <w:rsid w:val="00AB15E5"/>
    <w:rsid w:val="00C61F22"/>
    <w:rsid w:val="00E0522A"/>
    <w:rsid w:val="00F8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A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DA6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81DA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81DA6"/>
    <w:rPr>
      <w:sz w:val="20"/>
      <w:szCs w:val="20"/>
    </w:rPr>
  </w:style>
  <w:style w:type="table" w:styleId="a6">
    <w:name w:val="Table Grid"/>
    <w:basedOn w:val="a1"/>
    <w:uiPriority w:val="59"/>
    <w:rsid w:val="00F81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E0522A"/>
  </w:style>
  <w:style w:type="character" w:customStyle="1" w:styleId="c9">
    <w:name w:val="c9"/>
    <w:basedOn w:val="a0"/>
    <w:rsid w:val="00E0522A"/>
  </w:style>
  <w:style w:type="paragraph" w:styleId="a7">
    <w:name w:val="Balloon Text"/>
    <w:basedOn w:val="a"/>
    <w:link w:val="a8"/>
    <w:uiPriority w:val="99"/>
    <w:semiHidden/>
    <w:unhideWhenUsed/>
    <w:rsid w:val="0000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C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3482</Words>
  <Characters>19850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2</cp:revision>
  <dcterms:created xsi:type="dcterms:W3CDTF">2021-08-06T12:07:00Z</dcterms:created>
  <dcterms:modified xsi:type="dcterms:W3CDTF">2021-09-24T16:56:00Z</dcterms:modified>
</cp:coreProperties>
</file>