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05"/>
        <w:tblW w:w="14992" w:type="dxa"/>
        <w:tblLook w:val="00A0"/>
      </w:tblPr>
      <w:tblGrid>
        <w:gridCol w:w="5920"/>
        <w:gridCol w:w="3119"/>
        <w:gridCol w:w="5953"/>
      </w:tblGrid>
      <w:tr w:rsidR="003D70D5" w:rsidRPr="003D70D5" w:rsidTr="003D70D5">
        <w:trPr>
          <w:trHeight w:val="1288"/>
        </w:trPr>
        <w:tc>
          <w:tcPr>
            <w:tcW w:w="5920" w:type="dxa"/>
          </w:tcPr>
          <w:p w:rsidR="003D70D5" w:rsidRPr="003D70D5" w:rsidRDefault="003D70D5" w:rsidP="003D70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D70D5" w:rsidRPr="003D70D5" w:rsidRDefault="003D70D5" w:rsidP="003D70D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СОГЛАСОВАНА                       </w:t>
            </w:r>
          </w:p>
          <w:p w:rsidR="003D70D5" w:rsidRPr="003D70D5" w:rsidRDefault="003D70D5" w:rsidP="003D70D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Педагогическим советом  </w:t>
            </w:r>
          </w:p>
          <w:p w:rsidR="003D70D5" w:rsidRPr="003D70D5" w:rsidRDefault="003D70D5" w:rsidP="003D70D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МБОУ СОШ № 7 г</w:t>
            </w:r>
            <w:proofErr w:type="gramStart"/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таврополя </w:t>
            </w: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протокол № 1 от «30» 08  2021 года</w:t>
            </w:r>
          </w:p>
        </w:tc>
        <w:tc>
          <w:tcPr>
            <w:tcW w:w="3119" w:type="dxa"/>
          </w:tcPr>
          <w:p w:rsidR="003D70D5" w:rsidRPr="003D70D5" w:rsidRDefault="003D70D5" w:rsidP="003D70D5">
            <w:pPr>
              <w:ind w:left="45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3D70D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759798"/>
                  <wp:effectExtent l="0" t="0" r="0" b="0"/>
                  <wp:docPr id="2" name="Рисунок 1" descr="C:\Users\EA.Yanakov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.Yanakov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04" cy="7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3D70D5" w:rsidRPr="003D70D5" w:rsidRDefault="003D70D5" w:rsidP="003D70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D70D5" w:rsidRPr="003D70D5" w:rsidRDefault="003D70D5" w:rsidP="003D70D5">
            <w:pPr>
              <w:ind w:left="1309" w:hanging="13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УТВЕРЖДЕНА     </w:t>
            </w:r>
          </w:p>
          <w:p w:rsidR="003D70D5" w:rsidRPr="003D70D5" w:rsidRDefault="003D70D5" w:rsidP="003D70D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МБОУ СОШ №7 г</w:t>
            </w:r>
            <w:proofErr w:type="gramStart"/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таврополя</w:t>
            </w: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от «02 » 09  202</w:t>
            </w: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3D70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1 г   №  362 -ОД</w:t>
            </w:r>
          </w:p>
        </w:tc>
      </w:tr>
    </w:tbl>
    <w:p w:rsidR="003D70D5" w:rsidRDefault="003D70D5" w:rsidP="003D70D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3D70D5" w:rsidRPr="003D70D5" w:rsidRDefault="003D70D5" w:rsidP="003D70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D70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3D70D5" w:rsidRPr="003D70D5" w:rsidRDefault="003D70D5" w:rsidP="003D70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D70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№7 ГОРОДА СТАВРОПОЛЯ</w:t>
      </w: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3D70D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РАБОЧАЯ   ПРОГРАММА</w:t>
      </w: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D70D5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истории Ставрополья</w:t>
      </w: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D70D5">
        <w:rPr>
          <w:rFonts w:ascii="Times New Roman" w:hAnsi="Times New Roman" w:cs="Times New Roman"/>
          <w:b/>
          <w:sz w:val="32"/>
          <w:szCs w:val="32"/>
          <w:lang w:eastAsia="ru-RU"/>
        </w:rPr>
        <w:t>УМК ____________________</w:t>
      </w: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D70D5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6 </w:t>
      </w:r>
      <w:r w:rsidRPr="003D70D5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3D70D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2021-2022 учебный год </w:t>
      </w:r>
    </w:p>
    <w:p w:rsidR="003D70D5" w:rsidRPr="003D70D5" w:rsidRDefault="003D70D5" w:rsidP="003D70D5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18 </w:t>
      </w:r>
      <w:r w:rsidRPr="003D70D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часов</w:t>
      </w:r>
    </w:p>
    <w:p w:rsidR="003D70D5" w:rsidRDefault="003D70D5" w:rsidP="003D70D5">
      <w:pPr>
        <w:jc w:val="center"/>
        <w:rPr>
          <w:b/>
        </w:rPr>
      </w:pPr>
    </w:p>
    <w:p w:rsidR="003D70D5" w:rsidRPr="003D70D5" w:rsidRDefault="003D70D5" w:rsidP="003D70D5">
      <w:pPr>
        <w:tabs>
          <w:tab w:val="left" w:pos="607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0D5" w:rsidRPr="003D70D5" w:rsidRDefault="003D70D5" w:rsidP="003D70D5">
      <w:pPr>
        <w:ind w:left="8080" w:hanging="14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D70D5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 </w:t>
      </w:r>
      <w:bookmarkStart w:id="0" w:name="_GoBack"/>
      <w:bookmarkEnd w:id="0"/>
      <w:r w:rsidRPr="003D70D5">
        <w:rPr>
          <w:rFonts w:ascii="Times New Roman" w:hAnsi="Times New Roman" w:cs="Times New Roman"/>
          <w:sz w:val="28"/>
          <w:szCs w:val="28"/>
          <w:lang w:eastAsia="ru-RU"/>
        </w:rPr>
        <w:t xml:space="preserve"> Годунова Л.Н.</w:t>
      </w:r>
    </w:p>
    <w:p w:rsidR="003D70D5" w:rsidRDefault="003D70D5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D70D5" w:rsidRDefault="003D70D5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>Ставрополь, 2021 год</w:t>
      </w:r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ПОЯСНИТЕЛЬНАЯ ЗАПИСКА</w:t>
      </w:r>
    </w:p>
    <w:p w:rsidR="00855312" w:rsidRPr="00EF4968" w:rsidRDefault="00855312" w:rsidP="008553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основного общего образования, составляют следующие документы:</w:t>
      </w:r>
    </w:p>
    <w:p w:rsidR="00855312" w:rsidRPr="00EF4968" w:rsidRDefault="00855312" w:rsidP="00855312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855312" w:rsidRPr="00EF4968" w:rsidRDefault="00855312" w:rsidP="00855312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(далее — ФГОС ООО);</w:t>
      </w:r>
    </w:p>
    <w:p w:rsidR="00855312" w:rsidRPr="00EF4968" w:rsidRDefault="00855312" w:rsidP="00855312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 февраля 2020 г.) (далее — ПООП ООО).</w:t>
      </w: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учебного курса «История Ставрополья» </w:t>
      </w:r>
      <w:bookmarkStart w:id="1" w:name="_Hlk50469026"/>
      <w:r w:rsidRPr="00EF4968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1"/>
      <w:r w:rsidRPr="00EF4968">
        <w:rPr>
          <w:rFonts w:ascii="Times New Roman" w:hAnsi="Times New Roman" w:cs="Times New Roman"/>
          <w:sz w:val="28"/>
          <w:szCs w:val="28"/>
        </w:rPr>
        <w:t>(далее — программа), разработана на основе требований ФГОС ООО и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855312" w:rsidRPr="00EF4968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включает:</w:t>
      </w:r>
    </w:p>
    <w:p w:rsidR="00855312" w:rsidRPr="00EF4968" w:rsidRDefault="00855312" w:rsidP="0085531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(5–9 классы) в учебном плане;</w:t>
      </w:r>
    </w:p>
    <w:p w:rsidR="00855312" w:rsidRPr="00EF4968" w:rsidRDefault="00855312" w:rsidP="0085531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 «История Ставрополья» (5–9 классы);</w:t>
      </w:r>
    </w:p>
    <w:p w:rsidR="00855312" w:rsidRPr="00EF4968" w:rsidRDefault="00855312" w:rsidP="0085531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 (5–9 классы);</w:t>
      </w:r>
    </w:p>
    <w:p w:rsidR="00855312" w:rsidRPr="00EF4968" w:rsidRDefault="00855312" w:rsidP="0085531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855312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855312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12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12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 изучения учебного курса</w:t>
      </w:r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855312" w:rsidRPr="00EF4968" w:rsidRDefault="00855312" w:rsidP="008553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55312" w:rsidRPr="00EF4968" w:rsidRDefault="00855312" w:rsidP="008553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обучающегося, осмысление им опыта истории Ставропольского края как части российской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855312" w:rsidRPr="00EF4968" w:rsidRDefault="00855312" w:rsidP="008553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овладение базовыми знаниями по истории Ставропольского края,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подходов к оценке социальных явлений, современных глобальных процессов;</w:t>
      </w:r>
    </w:p>
    <w:p w:rsidR="00855312" w:rsidRPr="00EF4968" w:rsidRDefault="00855312" w:rsidP="008553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знания по истории Ставропольского края для осмысления сущности современных общественных явлений, жизни в современном поликультурном,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регионе;</w:t>
      </w:r>
    </w:p>
    <w:p w:rsidR="00855312" w:rsidRPr="00EF4968" w:rsidRDefault="00855312" w:rsidP="008553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формирование важнейших культурно-исторических ориентиров для гражданской,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Ставрополья и России;</w:t>
      </w:r>
    </w:p>
    <w:p w:rsidR="00855312" w:rsidRPr="00EF4968" w:rsidRDefault="00855312" w:rsidP="008553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855312" w:rsidRPr="00EF4968" w:rsidRDefault="00855312" w:rsidP="008553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Российском государстве.</w:t>
      </w:r>
    </w:p>
    <w:p w:rsidR="00855312" w:rsidRPr="00EF4968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12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курса</w:t>
      </w:r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855312" w:rsidRPr="00EF4968" w:rsidRDefault="00855312" w:rsidP="008553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Курс «История Ставрополья» в соответствии с вышеизложенным положением Концепции нового учебно-методического комплекса по отечественной истории является продолжением учебного курса «История России». Особенность содержания учебного курса «История Ставрополья» для 5–9 классов заключается в соединении двух его взаимосвязанных частей — истории России и региональной истории. </w:t>
      </w:r>
      <w:proofErr w:type="gramStart"/>
      <w:r w:rsidRPr="00EF4968">
        <w:rPr>
          <w:rFonts w:ascii="Times New Roman" w:eastAsia="Calibri" w:hAnsi="Times New Roman" w:cs="Times New Roman"/>
          <w:sz w:val="28"/>
          <w:szCs w:val="28"/>
        </w:rPr>
        <w:t>Обращение к материалу по региональной истории, который богат наглядной и яркой информацией, вызывающей большой интерес и имеющей личностную значимость для обучающихся, позволяет увязать исторические представления о прошлом Ставропольского края с историей России соответствующих периодов.</w:t>
      </w:r>
      <w:proofErr w:type="gramEnd"/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Многоуровневое рассмотрение истории государства и населяющих его народов, истории региона, города, села, семьи способствует развитию интереса школьников к прошлому и настоящему родной страны, своего края, осознанию своей гражданской и социальной идентичности, развитию исторической памяти и воспитанию патриотизма.</w:t>
      </w: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F4968">
        <w:rPr>
          <w:rFonts w:ascii="Times New Roman" w:eastAsia="Calibri" w:hAnsi="Times New Roman" w:cs="Times New Roman"/>
          <w:sz w:val="28"/>
          <w:szCs w:val="28"/>
        </w:rPr>
        <w:t>Многоаспектный</w:t>
      </w:r>
      <w:proofErr w:type="spellEnd"/>
      <w:r w:rsidRPr="00EF4968">
        <w:rPr>
          <w:rFonts w:ascii="Times New Roman" w:eastAsia="Calibri" w:hAnsi="Times New Roman" w:cs="Times New Roman"/>
          <w:sz w:val="28"/>
          <w:szCs w:val="28"/>
        </w:rPr>
        <w:t xml:space="preserve"> (многофакторный) характер истории предполагает признание наличия нескольких одинаково важных факторов исторического развития: природно-климатического, политического, экономического, религиозного и т. п. С учетом этих факторов в программе рассматриваются ключевые явления и процессы истории Ставрополья.</w:t>
      </w:r>
      <w:r w:rsidRPr="00EF49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4968">
        <w:rPr>
          <w:rFonts w:ascii="Times New Roman" w:eastAsia="Calibri" w:hAnsi="Times New Roman" w:cs="Times New Roman"/>
          <w:sz w:val="28"/>
          <w:szCs w:val="28"/>
        </w:rPr>
        <w:t>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диалог, что особенно актуально для современного общества.</w:t>
      </w:r>
      <w:proofErr w:type="gramEnd"/>
    </w:p>
    <w:p w:rsidR="00855312" w:rsidRDefault="00855312" w:rsidP="008553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312" w:rsidRPr="00EF4968" w:rsidRDefault="00855312" w:rsidP="0085531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Место учебного курса «История Ставрополья»</w:t>
      </w:r>
    </w:p>
    <w:p w:rsidR="00855312" w:rsidRPr="00EF4968" w:rsidRDefault="00855312" w:rsidP="0085531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в учебном плане</w:t>
      </w: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5312" w:rsidRPr="00EF4968" w:rsidRDefault="00855312" w:rsidP="0085531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основные идеи Историко-культурного стандарта, в том числе положение о том, что «курс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— как граждан своей страны, жителей своего края, города, представителей определенной </w:t>
      </w:r>
      <w:proofErr w:type="spellStart"/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религиозной общности, хранителей традиций рода и семьи»</w:t>
      </w:r>
      <w:r w:rsidRPr="00EF496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5312" w:rsidRPr="00EF4968" w:rsidRDefault="00855312" w:rsidP="00855312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173"/>
      <w:r w:rsidRPr="00EF4968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требованиями ФГОС ООО «учебный план организации, осуществляющей образовательную деятельность,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этнокультурные».</w:t>
      </w:r>
    </w:p>
    <w:p w:rsidR="00855312" w:rsidRPr="00EF4968" w:rsidRDefault="00855312" w:rsidP="008553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ПООП ООО указывается на необходимость изучения региональной истории, а также на то, что ч</w:t>
      </w:r>
      <w:r w:rsidRPr="00EF4968">
        <w:rPr>
          <w:rFonts w:ascii="Times New Roman" w:eastAsia="Calibri" w:hAnsi="Times New Roman" w:cs="Times New Roman"/>
          <w:sz w:val="28"/>
          <w:szCs w:val="28"/>
        </w:rPr>
        <w:t>асть примерного учебного плана, формируемая участниками образовательных отношений, определяет количество часов,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855312" w:rsidRPr="00C92D6D" w:rsidRDefault="00855312" w:rsidP="00855312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 xml:space="preserve">Количество часов, отводимое на данную часть примерного учебного плана, может быть </w:t>
      </w:r>
      <w:proofErr w:type="gramStart"/>
      <w:r w:rsidRPr="00EF4968">
        <w:rPr>
          <w:rFonts w:ascii="Times New Roman" w:eastAsia="Calibri" w:hAnsi="Times New Roman" w:cs="Times New Roman"/>
          <w:sz w:val="28"/>
          <w:szCs w:val="28"/>
        </w:rPr>
        <w:t>использовано</w:t>
      </w:r>
      <w:proofErr w:type="gramEnd"/>
      <w:r w:rsidRPr="00EF4968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EF4968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введение специально разработанных учебных курсов, обеспечивающих интересы и потребности участников образовательных отношений.</w:t>
      </w:r>
      <w:bookmarkEnd w:id="2"/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855312" w:rsidRPr="00EF4968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855312" w:rsidRPr="00EF4968" w:rsidRDefault="00855312" w:rsidP="008553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855312" w:rsidRPr="00EF4968" w:rsidRDefault="00855312" w:rsidP="0085531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 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 ощущение личностной сопричастности к судьбе российского народа);</w:t>
      </w:r>
    </w:p>
    <w:p w:rsidR="00855312" w:rsidRPr="00EF4968" w:rsidRDefault="00855312" w:rsidP="0085531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 Ставропольского края, основ культурного наследия народов Ставропольского края (идентичность человека с российской многонациональной культурой, сопричастность истории народов, находившихся на территории современной России);</w:t>
      </w:r>
    </w:p>
    <w:p w:rsidR="00855312" w:rsidRPr="00EF4968" w:rsidRDefault="00855312" w:rsidP="00855312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855312" w:rsidRPr="00EF4968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EF4968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proofErr w:type="gramStart"/>
      <w:r w:rsidRPr="00EF4968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 (находить общее решение и разрешать конфликты на основе согласования позиций и учета интересов); формулировать, аргументировать и отстаивать свое мнение;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855312" w:rsidRPr="00EF4968" w:rsidRDefault="00855312" w:rsidP="0085531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855312" w:rsidRPr="00EF4968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 до нашей эры, век нашей эры);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 Ставропольского края; соотносить хронологию истории Ставропольского края и Руси;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lastRenderedPageBreak/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 государственного устройства древних и средневековых обществ; б) основных групп населения; в) религиозных верований людей в древности;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 сооружений, предметов быта, произведений искусства;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 Ставрополья древнего и средневекового периода;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 Нового времени как исторической эпохи, основные этапы 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 социальных групп Ставрополья в Новое время, памятников материальной и художественной культуры; рассказывать о значительных событиях и личностях региональной истории Нового времени;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 истории Нового времени;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 б) представлений о мире и общественных ценностях; в) быта и художественной культуры Ставрополья в Новое время;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 сравнивать исторические ситуации и события;</w:t>
      </w:r>
    </w:p>
    <w:p w:rsidR="00855312" w:rsidRPr="00EF4968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 Нового времени.</w:t>
      </w:r>
    </w:p>
    <w:p w:rsidR="00855312" w:rsidRDefault="00855312" w:rsidP="0085531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5312" w:rsidRDefault="00855312" w:rsidP="00855312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55312" w:rsidRDefault="00855312" w:rsidP="008553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распределения количества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625"/>
        <w:gridCol w:w="4395"/>
        <w:gridCol w:w="3510"/>
      </w:tblGrid>
      <w:tr w:rsidR="00855312" w:rsidRPr="005E4D0A" w:rsidTr="00301BB6">
        <w:trPr>
          <w:trHeight w:val="690"/>
          <w:jc w:val="center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855312" w:rsidRPr="005E4D0A" w:rsidTr="00301BB6">
        <w:trPr>
          <w:trHeight w:val="436"/>
          <w:jc w:val="center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По государственной программе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По рабочей  программе</w:t>
            </w:r>
          </w:p>
        </w:tc>
      </w:tr>
      <w:tr w:rsidR="00855312" w:rsidRPr="005E4D0A" w:rsidTr="00301BB6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12" w:rsidRPr="005E4D0A" w:rsidRDefault="00855312" w:rsidP="00855312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эпоху Средневековья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55312" w:rsidRPr="005E4D0A" w:rsidTr="00301BB6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12" w:rsidRPr="005E4D0A" w:rsidRDefault="00855312" w:rsidP="00855312">
            <w:pPr>
              <w:numPr>
                <w:ilvl w:val="0"/>
                <w:numId w:val="7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12" w:rsidRPr="005E4D0A" w:rsidRDefault="00855312" w:rsidP="00301BB6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55312" w:rsidRPr="00EF4968" w:rsidRDefault="00855312" w:rsidP="00855312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55312" w:rsidRPr="00EF4968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855312" w:rsidRPr="00855312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855312" w:rsidRPr="00855312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Раздел II. Территория Центрального </w:t>
      </w:r>
      <w:proofErr w:type="spellStart"/>
      <w:r w:rsidRPr="00855312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Предкавказья</w:t>
      </w:r>
      <w:proofErr w:type="spellEnd"/>
    </w:p>
    <w:p w:rsidR="00855312" w:rsidRPr="00855312" w:rsidRDefault="00855312" w:rsidP="008553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эпоху Средневековья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Территория Центрального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эпоху Великого переселения народов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Понятие, хронологические и территориальные рамки Великого переселения народов. Появление в I в. аланов на Северном Кавказе. Походы аланов через Кавказ. Происхождение кочевых племен гуннов. Движение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гуннов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на запад начиная со второй половины II в. Появление гуннов на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Боспоре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. Приближение гуннов к границам Римской империи в 376 г. Влияние гуннов на города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Боспора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>. Гунны на Северном Кавказе. Поход гуннов в Закавказье в конце IV в. н. э. Влияние гуннов на этническую картину Северного Кавказа в эпоху раннего Средневековья.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Территория Центрального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Предкавказья</w:t>
      </w:r>
      <w:proofErr w:type="spell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эпоху раннего Средневековья. Великий шелковый путь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Появление Тюркского каганата. Поход тюрок на Волгу и Северный Кавказ в 552 г. Распад Тюркского каганата на Западный и Восточный в 603 г. Северный Кавказ в составе Западного Тюркского каганата. Влияние жителей среднеазиатских городов на территории каганата в этот период. Объединение в V в.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оногуров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и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утигуров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в булгарский союз племен. Основные занятия и культура булгар.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Создание в 632 г. Великой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Булгарии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со столицей в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Фанагории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Влияние тюрок и булгар на хозяйственную жизнь региона.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Складывание к середине VI в. Аланского царства.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855312">
        <w:rPr>
          <w:rFonts w:ascii="Times New Roman" w:hAnsi="Times New Roman" w:cs="Times New Roman"/>
          <w:color w:val="242021"/>
          <w:sz w:val="28"/>
          <w:szCs w:val="28"/>
        </w:rPr>
        <w:lastRenderedPageBreak/>
        <w:t>Географические рамки Аланского царства и его влияние на территории Ставропольского края. Значение Великого шелкового пути для международной торговли периода раннего Средневековья. Роль Северного Кавказа в возобновлении торговли на шелковом пути. Маршруты Великого шелкового пути на территории Ставрополья.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Походы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русов</w:t>
      </w:r>
      <w:proofErr w:type="spell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на Северный Кавказ.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Тмутараканское</w:t>
      </w:r>
      <w:proofErr w:type="spell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княжество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Северный Кавказ и бассейн Каспийского моря — часть сферы интересов Древнерусского государства.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Транскавказский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торговый путь через Дон, Нижнюю Волгу и Каспийское море.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Транскавказский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торговый путь — часть территории Хазарского каганата. Проблема определения термина «русы». Действия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русов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на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транскавказском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торговом пути. Походы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русов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на Каспий в IX–X вв. Восточный поход русского князя Святослава Игоревича в 965 г. Победа Святослава над аланами и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адыгами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. Роль похода Святослава в судьбах народов Северного Кавказа. Возникновение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Тмутараканского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княжества и время его существования. Роль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Тмутараканского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княжества в торговой активности на Северном Кавказе. Расширение территории </w:t>
      </w:r>
      <w:proofErr w:type="spell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Тмутараканского</w:t>
      </w:r>
      <w:proofErr w:type="spell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княжества. Причины и последствия перехода Тмутаракани под власть Византии в XII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Алания в X–XIII вв.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Ослабление влияния хазар на аланов в IX — начале X в. Принятие христианства в Алании, роль Византии. Становление независимого государства Алания к 965 г. Развитие аланского государства в XI в. Развитие земледелия в Алании, «хлебная страна». Роль и место скотоводства в экономике Алании. Совершенствование ремесла. Влияние транзитной торговли на экономику Алании. Духовная культура в X–XIII вв., роль христианства в регионе. Феодальная раздробленность второй половины XII в. Археологические памятники аланской культуры X–XIII вв. на Ставрополье. Появление половцев в северокавказских степях в конце XI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>. Влияние половецкой экспансии на аланов. Роль монголов в упадке Алании.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Хазары и половцы в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предкавказских</w:t>
      </w:r>
      <w:proofErr w:type="spell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степях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Междоусобная война в Западно-тюркском каганате в середине VII в. Укрепление хазар на восточном побережье Азовского моря и в низовьях р. Кубани. Переселение хазарами части аланов на р. Северский Донец в XI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Хазарская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 держава — первое централизованное государство Восточной Европы. Война хазарского государства с Арабским халифатом. Сосредоточение власти в руках узкого круга правящей элиты хазар. Уничтожение Хазарского каганата </w:t>
      </w:r>
      <w:r w:rsidRPr="00855312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киевским князем Святославом в 965 г. Влияние хазарской культуры на территории Ставропольской возвышенности. Складывание этнической общности половцев на Южнорусской равнине в </w:t>
      </w:r>
      <w:r w:rsidRPr="00855312">
        <w:rPr>
          <w:rFonts w:ascii="Times New Roman" w:hAnsi="Times New Roman" w:cs="Times New Roman"/>
          <w:color w:val="242021"/>
          <w:sz w:val="28"/>
          <w:szCs w:val="28"/>
          <w:lang w:val="en-US"/>
        </w:rPr>
        <w:t>I</w:t>
      </w:r>
      <w:r w:rsidRPr="00855312">
        <w:rPr>
          <w:rFonts w:ascii="Times New Roman" w:hAnsi="Times New Roman" w:cs="Times New Roman"/>
          <w:color w:val="242021"/>
          <w:sz w:val="28"/>
          <w:szCs w:val="28"/>
        </w:rPr>
        <w:t xml:space="preserve">X </w:t>
      </w:r>
      <w:proofErr w:type="gramStart"/>
      <w:r w:rsidRPr="00855312">
        <w:rPr>
          <w:rFonts w:ascii="Times New Roman" w:hAnsi="Times New Roman" w:cs="Times New Roman"/>
          <w:color w:val="242021"/>
          <w:sz w:val="28"/>
          <w:szCs w:val="28"/>
        </w:rPr>
        <w:t>в</w:t>
      </w:r>
      <w:proofErr w:type="gramEnd"/>
      <w:r w:rsidRPr="00855312">
        <w:rPr>
          <w:rFonts w:ascii="Times New Roman" w:hAnsi="Times New Roman" w:cs="Times New Roman"/>
          <w:color w:val="242021"/>
          <w:sz w:val="28"/>
          <w:szCs w:val="28"/>
        </w:rPr>
        <w:t>. Взаимоотношения половцев с Русью. Половцы на Северном Кавказе. Культурное влияние половцев на территории современного Ставрополья.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gram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Центральное</w:t>
      </w:r>
      <w:proofErr w:type="gram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Предкавказье</w:t>
      </w:r>
      <w:proofErr w:type="spellEnd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 в составе Золотой Орды.</w:t>
      </w:r>
    </w:p>
    <w:p w:rsidR="00855312" w:rsidRPr="00855312" w:rsidRDefault="00855312" w:rsidP="00855312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Золотоордынский город </w:t>
      </w:r>
      <w:proofErr w:type="spellStart"/>
      <w:r w:rsidRPr="00855312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Маджар</w:t>
      </w:r>
      <w:proofErr w:type="spellEnd"/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312">
        <w:rPr>
          <w:rFonts w:ascii="Times New Roman" w:hAnsi="Times New Roman" w:cs="Times New Roman"/>
          <w:sz w:val="28"/>
          <w:szCs w:val="28"/>
        </w:rPr>
        <w:t xml:space="preserve">Вторжение монголов на Северный Кавказ и покорение ими черкесов. Начало завоевания Алании. Взаимоотношения монголов с половецким населением. Возникновение Золотой Орды. Роль Золотой Орды в развитии торговых отношений и путей сообщения. Культурное влияние Золотой Орды на территории Ставрополья. Территория Северного Кавказа в составе ханских владений. Кочевое население на территории Северного Кавказа в ордынское время. Взаимоотношения кочевников с ордынскими органами управления. Первые упоминания о </w:t>
      </w:r>
      <w:proofErr w:type="gramStart"/>
      <w:r w:rsidRPr="008553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553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5312">
        <w:rPr>
          <w:rFonts w:ascii="Times New Roman" w:hAnsi="Times New Roman" w:cs="Times New Roman"/>
          <w:sz w:val="28"/>
          <w:szCs w:val="28"/>
        </w:rPr>
        <w:t>Маджаре</w:t>
      </w:r>
      <w:proofErr w:type="spellEnd"/>
      <w:r w:rsidRPr="00855312">
        <w:rPr>
          <w:rFonts w:ascii="Times New Roman" w:hAnsi="Times New Roman" w:cs="Times New Roman"/>
          <w:sz w:val="28"/>
          <w:szCs w:val="28"/>
        </w:rPr>
        <w:t xml:space="preserve"> в начале XIV в. Остатки </w:t>
      </w:r>
      <w:proofErr w:type="spellStart"/>
      <w:r w:rsidRPr="00855312">
        <w:rPr>
          <w:rFonts w:ascii="Times New Roman" w:hAnsi="Times New Roman" w:cs="Times New Roman"/>
          <w:sz w:val="28"/>
          <w:szCs w:val="28"/>
        </w:rPr>
        <w:t>Маджара</w:t>
      </w:r>
      <w:proofErr w:type="spellEnd"/>
      <w:r w:rsidRPr="00855312">
        <w:rPr>
          <w:rFonts w:ascii="Times New Roman" w:hAnsi="Times New Roman" w:cs="Times New Roman"/>
          <w:sz w:val="28"/>
          <w:szCs w:val="28"/>
        </w:rPr>
        <w:t xml:space="preserve"> на территории Ставрополья. Социальный и этнический состав населения и материальная культура </w:t>
      </w:r>
      <w:proofErr w:type="gramStart"/>
      <w:r w:rsidRPr="008553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553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5312">
        <w:rPr>
          <w:rFonts w:ascii="Times New Roman" w:hAnsi="Times New Roman" w:cs="Times New Roman"/>
          <w:sz w:val="28"/>
          <w:szCs w:val="28"/>
        </w:rPr>
        <w:t>Маджара</w:t>
      </w:r>
      <w:proofErr w:type="spellEnd"/>
      <w:r w:rsidRPr="00855312">
        <w:rPr>
          <w:rFonts w:ascii="Times New Roman" w:hAnsi="Times New Roman" w:cs="Times New Roman"/>
          <w:sz w:val="28"/>
          <w:szCs w:val="28"/>
        </w:rPr>
        <w:t>. Основные занятия жителей. Другие поселения золотоордынской эпохи на территории Ставрополья. Упадок Золотой Орды.</w:t>
      </w:r>
    </w:p>
    <w:p w:rsidR="008E096C" w:rsidRDefault="008E096C"/>
    <w:p w:rsidR="00855312" w:rsidRPr="00855312" w:rsidRDefault="00855312" w:rsidP="008553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5312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85531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научится:</w:t>
      </w:r>
    </w:p>
    <w:p w:rsidR="00855312" w:rsidRPr="00855312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312">
        <w:rPr>
          <w:rFonts w:ascii="Times New Roman" w:eastAsia="Calibri" w:hAnsi="Times New Roman" w:cs="Times New Roman"/>
          <w:sz w:val="28"/>
          <w:szCs w:val="28"/>
        </w:rPr>
        <w:t>соотносить хронологию истории Ставрополья, Руси и всеобщей истории;</w:t>
      </w:r>
    </w:p>
    <w:p w:rsidR="00855312" w:rsidRPr="00855312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312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исторических текстах, картах и материальных исторических памятниках Ставрополья;</w:t>
      </w:r>
    </w:p>
    <w:p w:rsidR="00855312" w:rsidRPr="00855312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312">
        <w:rPr>
          <w:rFonts w:ascii="Times New Roman" w:eastAsia="Calibri" w:hAnsi="Times New Roman" w:cs="Times New Roman"/>
          <w:sz w:val="28"/>
          <w:szCs w:val="28"/>
        </w:rPr>
        <w:t>объяснять причины и следствия ключевых событий региональной и отечественной истории периода Средних веков;</w:t>
      </w:r>
    </w:p>
    <w:p w:rsidR="00855312" w:rsidRPr="00855312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312">
        <w:rPr>
          <w:rFonts w:ascii="Times New Roman" w:eastAsia="Calibri" w:hAnsi="Times New Roman" w:cs="Times New Roman"/>
          <w:sz w:val="28"/>
          <w:szCs w:val="28"/>
        </w:rPr>
        <w:t>давать оценку событиям и личностям региональной истории этого периода.</w:t>
      </w:r>
    </w:p>
    <w:p w:rsidR="00855312" w:rsidRPr="00855312" w:rsidRDefault="00855312" w:rsidP="008553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85531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855312" w:rsidRPr="00855312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55312">
        <w:rPr>
          <w:rFonts w:ascii="Times New Roman" w:eastAsia="Calibri" w:hAnsi="Times New Roman" w:cs="Times New Roman"/>
          <w:i/>
          <w:sz w:val="28"/>
          <w:szCs w:val="28"/>
        </w:rPr>
        <w:t>сравнивать свидетельства различных исторических источников, выявляя в них общее и различия;</w:t>
      </w:r>
    </w:p>
    <w:p w:rsidR="00855312" w:rsidRPr="000D4EB1" w:rsidRDefault="00855312" w:rsidP="0085531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55312">
        <w:rPr>
          <w:rFonts w:ascii="Times New Roman" w:eastAsia="Calibri" w:hAnsi="Times New Roman" w:cs="Times New Roman"/>
          <w:i/>
          <w:sz w:val="28"/>
          <w:szCs w:val="28"/>
        </w:rPr>
        <w:t>составлять на основе информации учебника и дополнительной литературы описания памятников средневековой культуры Ставрополья, объяснять, в чем заключаются их художественные достоинства и значение</w:t>
      </w:r>
      <w:r w:rsidRPr="000D4EB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855312" w:rsidRPr="000D4EB1" w:rsidRDefault="00855312" w:rsidP="00855312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5312" w:rsidRDefault="00855312"/>
    <w:p w:rsidR="00855312" w:rsidRDefault="00855312" w:rsidP="00855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D6D">
        <w:rPr>
          <w:rFonts w:ascii="Times New Roman" w:hAnsi="Times New Roman" w:cs="Times New Roman"/>
          <w:b/>
          <w:sz w:val="28"/>
          <w:szCs w:val="28"/>
        </w:rPr>
        <w:lastRenderedPageBreak/>
        <w:t>ПЕРЕЧЕНЬУЧЕБНО - МЕТОДИЧЕСКОГО ОБЕСПЕЧЕНИЯ.</w:t>
      </w:r>
    </w:p>
    <w:p w:rsidR="00855312" w:rsidRDefault="00855312" w:rsidP="00855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по истории Ставрополья</w:t>
      </w:r>
    </w:p>
    <w:p w:rsidR="00855312" w:rsidRPr="00227AA3" w:rsidRDefault="00855312" w:rsidP="00855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A3">
        <w:rPr>
          <w:rFonts w:ascii="Times New Roman" w:hAnsi="Times New Roman" w:cs="Times New Roman"/>
          <w:sz w:val="28"/>
          <w:szCs w:val="28"/>
        </w:rPr>
        <w:t>История Ставрополья. В 3 частях. Часть 1. 5–6 классы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 xml:space="preserve"> учебник / М. Е. Колесникова, Т. Н.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Плохотнюк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Д.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Судавцов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Масюкова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>, В. А. Бабенко, С. Н. Котов и др.— М. : БИНОМ. Лаборатория знаний, 2020. — 112 с. : ил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>карт. — ISBN 978-5-9963-4981-4 (Ч. 1)</w:t>
      </w:r>
    </w:p>
    <w:p w:rsidR="00855312" w:rsidRDefault="00855312" w:rsidP="00855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312" w:rsidRDefault="00855312" w:rsidP="00855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 Г.А. Занимательное путешествие. – Ставрополь, 1973.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Кунсткамера. Музей исторических сюжетов. – Ставрополь, 1991.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У истоков великих открытий. – Ставрополь, 1984.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Гниловский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Занимательное краеведение. – Ставрополь, 1974.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Заливинская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Джулат</w:t>
      </w:r>
      <w:proofErr w:type="spellEnd"/>
      <w:r>
        <w:rPr>
          <w:rFonts w:ascii="Times New Roman" w:hAnsi="Times New Roman" w:cs="Times New Roman"/>
          <w:sz w:val="28"/>
          <w:szCs w:val="28"/>
        </w:rPr>
        <w:t>. Из истории золотоордынских городов Северного Кавказа. – Нальчик, 2015.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Князев А.М. Встречи с предками. – Ставрополь, 1970.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Матюшин Г.Н. Археологический словарь. – М., 1996.</w:t>
      </w:r>
    </w:p>
    <w:p w:rsidR="003D70D5" w:rsidRDefault="003D70D5" w:rsidP="003D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Минаев Т.М. Очерки по археологии Ставрополья. – Ставрополь, 1965.</w:t>
      </w:r>
    </w:p>
    <w:p w:rsidR="003D70D5" w:rsidRDefault="003D70D5" w:rsidP="00855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312" w:rsidRDefault="00855312"/>
    <w:tbl>
      <w:tblPr>
        <w:tblStyle w:val="a6"/>
        <w:tblW w:w="15185" w:type="dxa"/>
        <w:tblLook w:val="04A0"/>
      </w:tblPr>
      <w:tblGrid>
        <w:gridCol w:w="899"/>
        <w:gridCol w:w="2053"/>
        <w:gridCol w:w="1518"/>
        <w:gridCol w:w="1936"/>
        <w:gridCol w:w="1797"/>
        <w:gridCol w:w="2107"/>
        <w:gridCol w:w="1892"/>
        <w:gridCol w:w="1579"/>
        <w:gridCol w:w="1404"/>
      </w:tblGrid>
      <w:tr w:rsidR="00855312" w:rsidRPr="009B1811" w:rsidTr="00855312">
        <w:trPr>
          <w:trHeight w:val="1170"/>
        </w:trPr>
        <w:tc>
          <w:tcPr>
            <w:tcW w:w="907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12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9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941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установка</w:t>
            </w:r>
          </w:p>
        </w:tc>
        <w:tc>
          <w:tcPr>
            <w:tcW w:w="5799" w:type="dxa"/>
            <w:gridSpan w:val="3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в соответствии</w:t>
            </w:r>
          </w:p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с ФГОС</w:t>
            </w:r>
          </w:p>
        </w:tc>
        <w:tc>
          <w:tcPr>
            <w:tcW w:w="1582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Домашняя работа</w:t>
            </w:r>
          </w:p>
        </w:tc>
        <w:tc>
          <w:tcPr>
            <w:tcW w:w="1415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55312" w:rsidRPr="009B1811" w:rsidTr="00855312">
        <w:trPr>
          <w:trHeight w:val="390"/>
        </w:trPr>
        <w:tc>
          <w:tcPr>
            <w:tcW w:w="907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2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107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</w:tcPr>
          <w:p w:rsidR="00855312" w:rsidRPr="009B1811" w:rsidRDefault="00855312" w:rsidP="00301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1582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12" w:rsidRPr="009B1811" w:rsidTr="00301BB6">
        <w:trPr>
          <w:trHeight w:val="413"/>
        </w:trPr>
        <w:tc>
          <w:tcPr>
            <w:tcW w:w="15185" w:type="dxa"/>
            <w:gridSpan w:val="9"/>
          </w:tcPr>
          <w:p w:rsidR="00855312" w:rsidRPr="00855312" w:rsidRDefault="00855312" w:rsidP="00301B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Территория Центрального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эпоху Средневековья 18 часов </w:t>
            </w:r>
          </w:p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312" w:rsidRPr="009B1811" w:rsidTr="00855312">
        <w:trPr>
          <w:trHeight w:val="413"/>
        </w:trPr>
        <w:tc>
          <w:tcPr>
            <w:tcW w:w="907" w:type="dxa"/>
          </w:tcPr>
          <w:p w:rsidR="00855312" w:rsidRPr="009B1811" w:rsidRDefault="00855312" w:rsidP="00301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12" w:type="dxa"/>
          </w:tcPr>
          <w:p w:rsidR="00855312" w:rsidRPr="009B1811" w:rsidRDefault="00855312" w:rsidP="00855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эпоху Великого переселения народов </w:t>
            </w:r>
          </w:p>
        </w:tc>
        <w:tc>
          <w:tcPr>
            <w:tcW w:w="1529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</w:t>
            </w:r>
            <w:proofErr w:type="spellEnd"/>
          </w:p>
        </w:tc>
        <w:tc>
          <w:tcPr>
            <w:tcW w:w="1941" w:type="dxa"/>
          </w:tcPr>
          <w:p w:rsidR="00855312" w:rsidRPr="009B1811" w:rsidRDefault="00691FDC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переселение народов и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оно отразилось на территориях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</w:tcPr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пределять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цель, проблему в учебной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выдвигать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версии;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планировать у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чебную деятельность;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работать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по плану, сверяясь с целью;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аходить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и исправлять ошибки;</w:t>
            </w:r>
          </w:p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достижения цели</w:t>
            </w:r>
          </w:p>
        </w:tc>
        <w:tc>
          <w:tcPr>
            <w:tcW w:w="2107" w:type="dxa"/>
          </w:tcPr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излагать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воё мнение (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в монологе,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диалоге, </w:t>
            </w:r>
            <w:proofErr w:type="spell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полилоге</w:t>
            </w:r>
            <w:proofErr w:type="spell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), аргументируя его, подтверждая фактами.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корректировать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 под воздействием контраргументов</w:t>
            </w:r>
          </w:p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Обобщить события, - 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формирование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 социальных компетенций (</w:t>
            </w:r>
            <w:proofErr w:type="spell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смысловые установки, моральные нормы)</w:t>
            </w:r>
          </w:p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12" w:rsidRPr="009B1811" w:rsidTr="00855312">
        <w:trPr>
          <w:trHeight w:val="413"/>
        </w:trPr>
        <w:tc>
          <w:tcPr>
            <w:tcW w:w="907" w:type="dxa"/>
          </w:tcPr>
          <w:p w:rsidR="00855312" w:rsidRDefault="007414D6" w:rsidP="00301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8553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2" w:type="dxa"/>
          </w:tcPr>
          <w:p w:rsidR="00855312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эпоху раннего Средневековья. Великий шелковый путь </w:t>
            </w:r>
          </w:p>
        </w:tc>
        <w:tc>
          <w:tcPr>
            <w:tcW w:w="1529" w:type="dxa"/>
          </w:tcPr>
          <w:p w:rsidR="00855312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</w:p>
        </w:tc>
        <w:tc>
          <w:tcPr>
            <w:tcW w:w="1941" w:type="dxa"/>
          </w:tcPr>
          <w:p w:rsidR="00855312" w:rsidRPr="009B1811" w:rsidRDefault="00855312" w:rsidP="0074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расселение </w:t>
            </w:r>
            <w:r w:rsidR="007414D6">
              <w:rPr>
                <w:rFonts w:ascii="Times New Roman" w:hAnsi="Times New Roman" w:cs="Times New Roman"/>
                <w:sz w:val="24"/>
                <w:szCs w:val="24"/>
              </w:rPr>
              <w:t xml:space="preserve">и занятия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люде</w:t>
            </w:r>
            <w:r w:rsidR="007414D6">
              <w:rPr>
                <w:rFonts w:ascii="Times New Roman" w:hAnsi="Times New Roman" w:cs="Times New Roman"/>
                <w:sz w:val="24"/>
                <w:szCs w:val="24"/>
              </w:rPr>
              <w:t xml:space="preserve">й, торговлю </w:t>
            </w:r>
          </w:p>
        </w:tc>
        <w:tc>
          <w:tcPr>
            <w:tcW w:w="1797" w:type="dxa"/>
          </w:tcPr>
          <w:p w:rsidR="00855312" w:rsidRPr="005E4D0A" w:rsidRDefault="00855312" w:rsidP="00691FDC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с помощью исторической карты  географию расселения </w:t>
            </w:r>
            <w:r w:rsidR="00691FDC">
              <w:rPr>
                <w:rFonts w:ascii="Times New Roman" w:hAnsi="Times New Roman" w:cs="Times New Roman"/>
                <w:sz w:val="24"/>
                <w:szCs w:val="24"/>
              </w:rPr>
              <w:t xml:space="preserve">людей, развитие торговли </w:t>
            </w:r>
          </w:p>
        </w:tc>
        <w:tc>
          <w:tcPr>
            <w:tcW w:w="2107" w:type="dxa"/>
          </w:tcPr>
          <w:p w:rsidR="00855312" w:rsidRPr="005E4D0A" w:rsidRDefault="00855312" w:rsidP="00691FDC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и характеризовать </w:t>
            </w:r>
            <w:r w:rsidR="00BF190F">
              <w:rPr>
                <w:rFonts w:ascii="Times New Roman" w:hAnsi="Times New Roman" w:cs="Times New Roman"/>
                <w:sz w:val="24"/>
                <w:szCs w:val="24"/>
              </w:rPr>
              <w:t xml:space="preserve">  передвижение караванов по Великому шелковому пути</w:t>
            </w:r>
          </w:p>
        </w:tc>
        <w:tc>
          <w:tcPr>
            <w:tcW w:w="1895" w:type="dxa"/>
          </w:tcPr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этапы развития отношений людей</w:t>
            </w:r>
          </w:p>
        </w:tc>
        <w:tc>
          <w:tcPr>
            <w:tcW w:w="1582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12" w:rsidRPr="009B1811" w:rsidTr="00855312">
        <w:trPr>
          <w:trHeight w:val="413"/>
        </w:trPr>
        <w:tc>
          <w:tcPr>
            <w:tcW w:w="907" w:type="dxa"/>
          </w:tcPr>
          <w:p w:rsidR="00855312" w:rsidRDefault="007414D6" w:rsidP="00301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8553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2" w:type="dxa"/>
          </w:tcPr>
          <w:p w:rsidR="00855312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Северный Кавказ.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Тмутараканское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княжество</w:t>
            </w:r>
            <w:r w:rsidR="0085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</w:tcPr>
          <w:p w:rsidR="00855312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</w:tcPr>
          <w:p w:rsidR="00855312" w:rsidRPr="009B1811" w:rsidRDefault="00855312" w:rsidP="0074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="007414D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походов </w:t>
            </w:r>
            <w:proofErr w:type="spellStart"/>
            <w:r w:rsidR="007414D6">
              <w:rPr>
                <w:rFonts w:ascii="Times New Roman" w:hAnsi="Times New Roman" w:cs="Times New Roman"/>
                <w:sz w:val="24"/>
                <w:szCs w:val="24"/>
              </w:rPr>
              <w:t>русов</w:t>
            </w:r>
            <w:proofErr w:type="spellEnd"/>
            <w:r w:rsidR="00741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</w:tcPr>
          <w:p w:rsidR="00855312" w:rsidRPr="00BB6A21" w:rsidRDefault="00855312" w:rsidP="00301BB6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рассуждения –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на простом и сложном уровне;</w:t>
            </w:r>
            <w:proofErr w:type="gramEnd"/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107" w:type="dxa"/>
          </w:tcPr>
          <w:p w:rsidR="00855312" w:rsidRDefault="00BF190F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Показать  и характеризовать походу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90F" w:rsidRPr="00427A1A" w:rsidRDefault="00BF190F" w:rsidP="00BF190F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12" w:rsidRPr="00427A1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855312" w:rsidRPr="00BB6A21" w:rsidRDefault="00855312" w:rsidP="00301BB6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190F">
              <w:rPr>
                <w:rFonts w:ascii="Times New Roman" w:hAnsi="Times New Roman" w:cs="Times New Roman"/>
                <w:sz w:val="24"/>
                <w:szCs w:val="24"/>
              </w:rPr>
              <w:t>объяснять исторические термины,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>- работать с исторической картой</w:t>
            </w:r>
          </w:p>
        </w:tc>
        <w:tc>
          <w:tcPr>
            <w:tcW w:w="1582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12" w:rsidRPr="009B1811" w:rsidTr="00855312">
        <w:trPr>
          <w:trHeight w:val="413"/>
        </w:trPr>
        <w:tc>
          <w:tcPr>
            <w:tcW w:w="907" w:type="dxa"/>
          </w:tcPr>
          <w:p w:rsidR="00855312" w:rsidRDefault="007414D6" w:rsidP="00301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53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2" w:type="dxa"/>
          </w:tcPr>
          <w:p w:rsidR="00855312" w:rsidRPr="007414D6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Алания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414D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529" w:type="dxa"/>
          </w:tcPr>
          <w:p w:rsidR="00855312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</w:tcPr>
          <w:p w:rsidR="00855312" w:rsidRPr="009B1811" w:rsidRDefault="00783BE4" w:rsidP="00783B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развитие Алании </w:t>
            </w:r>
          </w:p>
        </w:tc>
        <w:tc>
          <w:tcPr>
            <w:tcW w:w="1797" w:type="dxa"/>
          </w:tcPr>
          <w:p w:rsidR="00783BE4" w:rsidRDefault="00783BE4" w:rsidP="00783BE4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(в т.ч. выделять главное, делить текст на части) обобщать, доказывать, 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выводы, определять понятия; строить логически обоснованные 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рассуждения –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на простом и сложном уровне;</w:t>
            </w:r>
            <w:proofErr w:type="gramEnd"/>
          </w:p>
          <w:p w:rsidR="00855312" w:rsidRPr="005E4D0A" w:rsidRDefault="00783BE4" w:rsidP="00783BE4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107" w:type="dxa"/>
          </w:tcPr>
          <w:p w:rsidR="00783BE4" w:rsidRDefault="00783BE4" w:rsidP="00783BE4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Дать определение понятиям</w:t>
            </w:r>
          </w:p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95" w:type="dxa"/>
          </w:tcPr>
          <w:p w:rsidR="00855312" w:rsidRPr="005E4D0A" w:rsidRDefault="00855312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исторической картой</w:t>
            </w:r>
          </w:p>
        </w:tc>
        <w:tc>
          <w:tcPr>
            <w:tcW w:w="1582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855312" w:rsidRPr="009B1811" w:rsidRDefault="00855312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6" w:rsidRPr="009B1811" w:rsidTr="00855312">
        <w:trPr>
          <w:trHeight w:val="413"/>
        </w:trPr>
        <w:tc>
          <w:tcPr>
            <w:tcW w:w="907" w:type="dxa"/>
          </w:tcPr>
          <w:p w:rsidR="007414D6" w:rsidRDefault="007414D6" w:rsidP="00301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012" w:type="dxa"/>
          </w:tcPr>
          <w:p w:rsidR="007414D6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Хазары и половцы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степях </w:t>
            </w:r>
          </w:p>
        </w:tc>
        <w:tc>
          <w:tcPr>
            <w:tcW w:w="1529" w:type="dxa"/>
          </w:tcPr>
          <w:p w:rsidR="007414D6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</w:tcPr>
          <w:p w:rsidR="007414D6" w:rsidRDefault="00783BE4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образ жизни хазар и половцев </w:t>
            </w:r>
          </w:p>
        </w:tc>
        <w:tc>
          <w:tcPr>
            <w:tcW w:w="1797" w:type="dxa"/>
          </w:tcPr>
          <w:p w:rsidR="00783BE4" w:rsidRDefault="00783BE4" w:rsidP="00783BE4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рассуждения –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простом и сложном уровне;</w:t>
            </w:r>
            <w:proofErr w:type="gramEnd"/>
          </w:p>
          <w:p w:rsidR="007414D6" w:rsidRDefault="00783BE4" w:rsidP="00783BE4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– на простом и сложном уровне</w:t>
            </w:r>
          </w:p>
        </w:tc>
        <w:tc>
          <w:tcPr>
            <w:tcW w:w="2107" w:type="dxa"/>
          </w:tcPr>
          <w:p w:rsidR="00783BE4" w:rsidRDefault="00783BE4" w:rsidP="00783BE4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Дать определение понятиям</w:t>
            </w:r>
          </w:p>
          <w:p w:rsidR="007414D6" w:rsidRDefault="00783BE4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хазары </w:t>
            </w:r>
          </w:p>
          <w:p w:rsidR="00783BE4" w:rsidRDefault="00783BE4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-половцы</w:t>
            </w:r>
          </w:p>
        </w:tc>
        <w:tc>
          <w:tcPr>
            <w:tcW w:w="1895" w:type="dxa"/>
          </w:tcPr>
          <w:p w:rsidR="007414D6" w:rsidRDefault="00783BE4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учебником и картой</w:t>
            </w:r>
          </w:p>
        </w:tc>
        <w:tc>
          <w:tcPr>
            <w:tcW w:w="1582" w:type="dxa"/>
          </w:tcPr>
          <w:p w:rsidR="007414D6" w:rsidRPr="009B1811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7414D6" w:rsidRPr="009B1811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6" w:rsidRPr="009B1811" w:rsidTr="00855312">
        <w:trPr>
          <w:trHeight w:val="413"/>
        </w:trPr>
        <w:tc>
          <w:tcPr>
            <w:tcW w:w="907" w:type="dxa"/>
          </w:tcPr>
          <w:p w:rsidR="007414D6" w:rsidRDefault="007414D6" w:rsidP="00301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012" w:type="dxa"/>
          </w:tcPr>
          <w:p w:rsidR="007414D6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Золотой Орды. Золотоордынский 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Маджар</w:t>
            </w:r>
            <w:proofErr w:type="spellEnd"/>
          </w:p>
        </w:tc>
        <w:tc>
          <w:tcPr>
            <w:tcW w:w="1529" w:type="dxa"/>
          </w:tcPr>
          <w:p w:rsidR="007414D6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</w:tcPr>
          <w:p w:rsidR="007414D6" w:rsidRDefault="00783BE4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особенности развития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</w:tcPr>
          <w:p w:rsidR="00783BE4" w:rsidRPr="00BB6A21" w:rsidRDefault="00783BE4" w:rsidP="00783BE4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рассуждения –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на простом и сложном уровне;</w:t>
            </w:r>
            <w:proofErr w:type="gramEnd"/>
          </w:p>
          <w:p w:rsidR="007414D6" w:rsidRDefault="00783BE4" w:rsidP="00783BE4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следственные связи – на простом и сложном уровне</w:t>
            </w:r>
          </w:p>
        </w:tc>
        <w:tc>
          <w:tcPr>
            <w:tcW w:w="2107" w:type="dxa"/>
          </w:tcPr>
          <w:p w:rsidR="00952E92" w:rsidRPr="005E4D0A" w:rsidRDefault="00952E92" w:rsidP="00952E92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излагать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воё мнение (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в монологе, диалоге, </w:t>
            </w:r>
            <w:proofErr w:type="spell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полилоге</w:t>
            </w:r>
            <w:proofErr w:type="spell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), аргументируя его, подтверждая фактами.</w:t>
            </w:r>
          </w:p>
          <w:p w:rsidR="007414D6" w:rsidRDefault="007414D6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7414D6" w:rsidRDefault="00783BE4" w:rsidP="00301BB6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учебником и картой</w:t>
            </w:r>
          </w:p>
        </w:tc>
        <w:tc>
          <w:tcPr>
            <w:tcW w:w="1582" w:type="dxa"/>
          </w:tcPr>
          <w:p w:rsidR="007414D6" w:rsidRPr="009B1811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7414D6" w:rsidRPr="009B1811" w:rsidRDefault="007414D6" w:rsidP="00301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312" w:rsidRDefault="00855312"/>
    <w:sectPr w:rsidR="00855312" w:rsidSect="008553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0B3" w:rsidRDefault="006C30B3" w:rsidP="00855312">
      <w:pPr>
        <w:spacing w:after="0" w:line="240" w:lineRule="auto"/>
      </w:pPr>
      <w:r>
        <w:separator/>
      </w:r>
    </w:p>
  </w:endnote>
  <w:endnote w:type="continuationSeparator" w:id="0">
    <w:p w:rsidR="006C30B3" w:rsidRDefault="006C30B3" w:rsidP="00855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0B3" w:rsidRDefault="006C30B3" w:rsidP="00855312">
      <w:pPr>
        <w:spacing w:after="0" w:line="240" w:lineRule="auto"/>
      </w:pPr>
      <w:r>
        <w:separator/>
      </w:r>
    </w:p>
  </w:footnote>
  <w:footnote w:type="continuationSeparator" w:id="0">
    <w:p w:rsidR="006C30B3" w:rsidRDefault="006C30B3" w:rsidP="00855312">
      <w:pPr>
        <w:spacing w:after="0" w:line="240" w:lineRule="auto"/>
      </w:pPr>
      <w:r>
        <w:continuationSeparator/>
      </w:r>
    </w:p>
  </w:footnote>
  <w:footnote w:id="1">
    <w:p w:rsidR="00855312" w:rsidRDefault="00855312" w:rsidP="00855312">
      <w:pPr>
        <w:pStyle w:val="a4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C7C1394"/>
    <w:multiLevelType w:val="hybridMultilevel"/>
    <w:tmpl w:val="878A4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312"/>
    <w:rsid w:val="003864E0"/>
    <w:rsid w:val="003D70D5"/>
    <w:rsid w:val="00691FDC"/>
    <w:rsid w:val="006C30B3"/>
    <w:rsid w:val="007414D6"/>
    <w:rsid w:val="00783BE4"/>
    <w:rsid w:val="00855312"/>
    <w:rsid w:val="008E096C"/>
    <w:rsid w:val="00952E92"/>
    <w:rsid w:val="00AC37F3"/>
    <w:rsid w:val="00BF190F"/>
    <w:rsid w:val="00CB68A1"/>
    <w:rsid w:val="00DC5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31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5531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55312"/>
    <w:rPr>
      <w:sz w:val="20"/>
      <w:szCs w:val="20"/>
    </w:rPr>
  </w:style>
  <w:style w:type="table" w:styleId="a6">
    <w:name w:val="Table Grid"/>
    <w:basedOn w:val="a1"/>
    <w:uiPriority w:val="59"/>
    <w:rsid w:val="0085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D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3343</Words>
  <Characters>19060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5</cp:revision>
  <dcterms:created xsi:type="dcterms:W3CDTF">2021-07-28T13:20:00Z</dcterms:created>
  <dcterms:modified xsi:type="dcterms:W3CDTF">2021-09-24T16:50:00Z</dcterms:modified>
</cp:coreProperties>
</file>